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AC7BD" w14:textId="38196D64" w:rsidR="003F2E12" w:rsidRPr="0075573C" w:rsidRDefault="003F2E12" w:rsidP="003F2E12">
      <w:pPr>
        <w:spacing w:after="0"/>
        <w:rPr>
          <w:rFonts w:cstheme="minorHAnsi"/>
          <w:b/>
          <w:sz w:val="16"/>
          <w:szCs w:val="16"/>
        </w:rPr>
      </w:pPr>
      <w:r w:rsidRPr="0075573C">
        <w:rPr>
          <w:rFonts w:cstheme="minorHAnsi"/>
          <w:b/>
          <w:sz w:val="16"/>
          <w:szCs w:val="16"/>
        </w:rPr>
        <w:t xml:space="preserve">Regolamento per la concessione a terzi del Teatro Marrucino </w:t>
      </w:r>
      <w:r w:rsidR="006217F8">
        <w:rPr>
          <w:rFonts w:cstheme="minorHAnsi"/>
          <w:b/>
          <w:sz w:val="16"/>
          <w:szCs w:val="16"/>
        </w:rPr>
        <w:t>approvato con Determinazione Direttore Amministrativo n. 151 del 09.10.2018</w:t>
      </w:r>
    </w:p>
    <w:p w14:paraId="4BCD8356" w14:textId="77777777" w:rsidR="003F2E12" w:rsidRPr="0075573C" w:rsidRDefault="003F2E12" w:rsidP="003F2E12">
      <w:pPr>
        <w:spacing w:after="0"/>
        <w:rPr>
          <w:rFonts w:cstheme="minorHAnsi"/>
          <w:b/>
          <w:sz w:val="16"/>
          <w:szCs w:val="16"/>
        </w:rPr>
      </w:pPr>
    </w:p>
    <w:p w14:paraId="263466BE" w14:textId="77777777" w:rsidR="003F2E12" w:rsidRDefault="00B01735" w:rsidP="003F2E12">
      <w:pPr>
        <w:spacing w:after="0"/>
        <w:rPr>
          <w:rFonts w:cstheme="minorHAnsi"/>
          <w:b/>
          <w:sz w:val="16"/>
          <w:szCs w:val="16"/>
        </w:rPr>
      </w:pPr>
      <w:r>
        <w:rPr>
          <w:rFonts w:cstheme="minorHAnsi"/>
          <w:b/>
          <w:sz w:val="16"/>
          <w:szCs w:val="16"/>
        </w:rPr>
        <w:t>ALLEGATO D</w:t>
      </w:r>
      <w:r w:rsidR="007659D2">
        <w:rPr>
          <w:rFonts w:cstheme="minorHAnsi"/>
          <w:b/>
          <w:sz w:val="16"/>
          <w:szCs w:val="16"/>
        </w:rPr>
        <w:t xml:space="preserve">.TM </w:t>
      </w:r>
      <w:r w:rsidR="003F2E12">
        <w:rPr>
          <w:rFonts w:cstheme="minorHAnsi"/>
          <w:b/>
          <w:sz w:val="16"/>
          <w:szCs w:val="16"/>
        </w:rPr>
        <w:t>– Modello richiesta concessione per celebrazione matrimonio civile</w:t>
      </w:r>
    </w:p>
    <w:p w14:paraId="43563B19" w14:textId="77777777" w:rsidR="003F2E12" w:rsidRDefault="003F2E12" w:rsidP="003F2E12">
      <w:pPr>
        <w:spacing w:after="0"/>
        <w:rPr>
          <w:rFonts w:cstheme="minorHAnsi"/>
          <w:b/>
          <w:sz w:val="16"/>
          <w:szCs w:val="16"/>
        </w:rPr>
      </w:pPr>
    </w:p>
    <w:p w14:paraId="5E261123" w14:textId="77777777" w:rsidR="00EF37BC" w:rsidRDefault="00EF37BC" w:rsidP="00EF37BC">
      <w:pPr>
        <w:spacing w:after="0"/>
        <w:jc w:val="center"/>
        <w:rPr>
          <w:rFonts w:cstheme="minorHAnsi"/>
          <w:b/>
        </w:rPr>
      </w:pPr>
    </w:p>
    <w:p w14:paraId="756C4A7F" w14:textId="77777777" w:rsidR="00EF37BC" w:rsidRDefault="00EF37BC" w:rsidP="00EF37BC">
      <w:pPr>
        <w:spacing w:after="0"/>
        <w:jc w:val="center"/>
        <w:rPr>
          <w:rFonts w:cstheme="minorHAnsi"/>
          <w:b/>
        </w:rPr>
      </w:pPr>
      <w:r>
        <w:rPr>
          <w:rFonts w:cstheme="minorHAnsi"/>
          <w:b/>
        </w:rPr>
        <w:t>DA REDIGERSI SU CARTA INTESTATA DEL RICHIEDENTE</w:t>
      </w:r>
    </w:p>
    <w:p w14:paraId="5672E1B9" w14:textId="77777777" w:rsidR="00EF37BC" w:rsidRDefault="00EF37BC" w:rsidP="00EF37BC">
      <w:pPr>
        <w:spacing w:after="0"/>
        <w:jc w:val="center"/>
        <w:rPr>
          <w:rFonts w:cstheme="minorHAnsi"/>
          <w:b/>
        </w:rPr>
      </w:pPr>
    </w:p>
    <w:p w14:paraId="333C8E34" w14:textId="77777777" w:rsidR="00EE6141" w:rsidRPr="002A5537" w:rsidRDefault="00EE6141" w:rsidP="00EE6141">
      <w:pPr>
        <w:spacing w:after="0"/>
        <w:ind w:firstLine="5670"/>
        <w:rPr>
          <w:rFonts w:cstheme="minorHAnsi"/>
          <w:sz w:val="20"/>
          <w:szCs w:val="20"/>
        </w:rPr>
      </w:pPr>
      <w:r w:rsidRPr="002A5537">
        <w:rPr>
          <w:rFonts w:cstheme="minorHAnsi"/>
          <w:sz w:val="20"/>
          <w:szCs w:val="20"/>
        </w:rPr>
        <w:t>Ing. Giustino Angeloni</w:t>
      </w:r>
    </w:p>
    <w:p w14:paraId="352832DD" w14:textId="77777777" w:rsidR="00EE6141" w:rsidRPr="002A5537" w:rsidRDefault="00EE6141" w:rsidP="00EE6141">
      <w:pPr>
        <w:spacing w:after="0"/>
        <w:ind w:firstLine="5670"/>
        <w:rPr>
          <w:rFonts w:cstheme="minorHAnsi"/>
          <w:sz w:val="20"/>
          <w:szCs w:val="20"/>
        </w:rPr>
      </w:pPr>
      <w:r w:rsidRPr="002A5537">
        <w:rPr>
          <w:rFonts w:cstheme="minorHAnsi"/>
          <w:sz w:val="20"/>
          <w:szCs w:val="20"/>
        </w:rPr>
        <w:t>Presidente del Consiglio di Amministrazione</w:t>
      </w:r>
    </w:p>
    <w:p w14:paraId="6234172F" w14:textId="77777777" w:rsidR="00EE6141" w:rsidRPr="002A5537" w:rsidRDefault="00EE6141" w:rsidP="00EE6141">
      <w:pPr>
        <w:spacing w:after="0"/>
        <w:ind w:firstLine="5670"/>
        <w:rPr>
          <w:rFonts w:cstheme="minorHAnsi"/>
          <w:sz w:val="8"/>
          <w:szCs w:val="8"/>
        </w:rPr>
      </w:pPr>
    </w:p>
    <w:p w14:paraId="036A4A2F" w14:textId="77777777" w:rsidR="00EE6141" w:rsidRPr="002A5537" w:rsidRDefault="00EE6141" w:rsidP="00EE6141">
      <w:pPr>
        <w:spacing w:after="0"/>
        <w:ind w:firstLine="5670"/>
        <w:rPr>
          <w:rFonts w:cstheme="minorHAnsi"/>
          <w:sz w:val="20"/>
          <w:szCs w:val="20"/>
        </w:rPr>
      </w:pPr>
      <w:r w:rsidRPr="002A5537">
        <w:rPr>
          <w:rFonts w:cstheme="minorHAnsi"/>
          <w:sz w:val="20"/>
          <w:szCs w:val="20"/>
        </w:rPr>
        <w:t>Dott. Cesare Di Martino</w:t>
      </w:r>
    </w:p>
    <w:p w14:paraId="1FAC93F7" w14:textId="77777777" w:rsidR="00EE6141" w:rsidRPr="002A5537" w:rsidRDefault="00EE6141" w:rsidP="00EE6141">
      <w:pPr>
        <w:spacing w:after="0"/>
        <w:ind w:firstLine="5670"/>
        <w:rPr>
          <w:rFonts w:cstheme="minorHAnsi"/>
          <w:sz w:val="20"/>
          <w:szCs w:val="20"/>
        </w:rPr>
      </w:pPr>
      <w:r w:rsidRPr="002A5537">
        <w:rPr>
          <w:rFonts w:cstheme="minorHAnsi"/>
          <w:sz w:val="20"/>
          <w:szCs w:val="20"/>
        </w:rPr>
        <w:t>Direttore Amministrativo</w:t>
      </w:r>
    </w:p>
    <w:p w14:paraId="3AB5289F" w14:textId="77777777" w:rsidR="00EE6141" w:rsidRPr="002A5537" w:rsidRDefault="00EE6141" w:rsidP="00EE6141">
      <w:pPr>
        <w:spacing w:after="0"/>
        <w:ind w:firstLine="5670"/>
        <w:rPr>
          <w:rFonts w:cstheme="minorHAnsi"/>
          <w:sz w:val="8"/>
          <w:szCs w:val="8"/>
        </w:rPr>
      </w:pPr>
    </w:p>
    <w:p w14:paraId="52E436F3" w14:textId="77777777" w:rsidR="00EE6141" w:rsidRPr="002A5537" w:rsidRDefault="00EE6141" w:rsidP="00EE6141">
      <w:pPr>
        <w:spacing w:after="0"/>
        <w:ind w:firstLine="5670"/>
        <w:rPr>
          <w:rFonts w:cstheme="minorHAnsi"/>
          <w:sz w:val="20"/>
          <w:szCs w:val="20"/>
        </w:rPr>
      </w:pPr>
      <w:r w:rsidRPr="002A5537">
        <w:rPr>
          <w:rFonts w:cstheme="minorHAnsi"/>
          <w:sz w:val="20"/>
          <w:szCs w:val="20"/>
        </w:rPr>
        <w:t>Deputazione Teatrale Teatro Marrucino</w:t>
      </w:r>
    </w:p>
    <w:p w14:paraId="181CE44B" w14:textId="77777777" w:rsidR="00EE6141" w:rsidRPr="002A5537" w:rsidRDefault="00EE6141" w:rsidP="00EE6141">
      <w:pPr>
        <w:spacing w:after="0" w:line="240" w:lineRule="auto"/>
        <w:ind w:left="5245" w:firstLine="425"/>
        <w:contextualSpacing/>
        <w:jc w:val="both"/>
        <w:rPr>
          <w:rFonts w:cstheme="minorHAnsi"/>
          <w:sz w:val="20"/>
          <w:szCs w:val="20"/>
        </w:rPr>
      </w:pPr>
      <w:r w:rsidRPr="002A5537">
        <w:rPr>
          <w:rFonts w:cstheme="minorHAnsi"/>
          <w:sz w:val="20"/>
          <w:szCs w:val="20"/>
        </w:rPr>
        <w:t>Via Cesare de Lollis, 10 - 66100 Chieti</w:t>
      </w:r>
    </w:p>
    <w:p w14:paraId="518D5263" w14:textId="77777777" w:rsidR="003424EE" w:rsidRDefault="003424EE" w:rsidP="00EE6141">
      <w:pPr>
        <w:spacing w:after="0"/>
        <w:jc w:val="center"/>
        <w:rPr>
          <w:rFonts w:ascii="Arial" w:hAnsi="Arial" w:cs="Arial"/>
        </w:rPr>
      </w:pPr>
    </w:p>
    <w:p w14:paraId="1ECD01D1" w14:textId="7F946B91" w:rsidR="00022ED5" w:rsidRDefault="00022ED5" w:rsidP="00EE6141">
      <w:pPr>
        <w:spacing w:after="0"/>
        <w:contextualSpacing/>
        <w:jc w:val="both"/>
        <w:rPr>
          <w:rFonts w:cstheme="minorHAnsi"/>
        </w:rPr>
      </w:pPr>
      <w:r w:rsidRPr="00A728AF">
        <w:rPr>
          <w:rFonts w:cstheme="minorHAnsi"/>
        </w:rPr>
        <w:t xml:space="preserve">Oggetto: </w:t>
      </w:r>
      <w:r>
        <w:rPr>
          <w:rFonts w:cstheme="minorHAnsi"/>
        </w:rPr>
        <w:t>Richiesta</w:t>
      </w:r>
      <w:r w:rsidRPr="00A728AF">
        <w:rPr>
          <w:rFonts w:cstheme="minorHAnsi"/>
        </w:rPr>
        <w:t xml:space="preserve"> concessione del Teatro Marrucino</w:t>
      </w:r>
      <w:r>
        <w:rPr>
          <w:rFonts w:cstheme="minorHAnsi"/>
        </w:rPr>
        <w:t>/</w:t>
      </w:r>
      <w:r w:rsidR="00C16A7D">
        <w:rPr>
          <w:rFonts w:cstheme="minorHAnsi"/>
        </w:rPr>
        <w:t xml:space="preserve">Foyer </w:t>
      </w:r>
      <w:r w:rsidR="00EE6141">
        <w:rPr>
          <w:rFonts w:cstheme="minorHAnsi"/>
        </w:rPr>
        <w:t>B</w:t>
      </w:r>
      <w:r>
        <w:rPr>
          <w:rFonts w:cstheme="minorHAnsi"/>
        </w:rPr>
        <w:t>ar</w:t>
      </w:r>
      <w:r w:rsidR="00C16A7D">
        <w:rPr>
          <w:rFonts w:cstheme="minorHAnsi"/>
        </w:rPr>
        <w:t xml:space="preserve">/Foyer </w:t>
      </w:r>
      <w:r w:rsidR="00EE6141">
        <w:rPr>
          <w:rFonts w:cstheme="minorHAnsi"/>
        </w:rPr>
        <w:t>S</w:t>
      </w:r>
      <w:r w:rsidR="00C16A7D">
        <w:rPr>
          <w:rFonts w:cstheme="minorHAnsi"/>
        </w:rPr>
        <w:t xml:space="preserve">torico </w:t>
      </w:r>
      <w:r>
        <w:rPr>
          <w:rFonts w:cstheme="minorHAnsi"/>
        </w:rPr>
        <w:t xml:space="preserve">per </w:t>
      </w:r>
      <w:r w:rsidR="00C16A7D">
        <w:rPr>
          <w:rFonts w:cstheme="minorHAnsi"/>
        </w:rPr>
        <w:t xml:space="preserve">la </w:t>
      </w:r>
      <w:r>
        <w:rPr>
          <w:rFonts w:cstheme="minorHAnsi"/>
        </w:rPr>
        <w:t xml:space="preserve">celebrazione </w:t>
      </w:r>
      <w:r w:rsidR="00C16A7D">
        <w:rPr>
          <w:rFonts w:cstheme="minorHAnsi"/>
        </w:rPr>
        <w:t xml:space="preserve">di </w:t>
      </w:r>
      <w:r>
        <w:rPr>
          <w:rFonts w:cstheme="minorHAnsi"/>
        </w:rPr>
        <w:t>matrimonio civile.</w:t>
      </w:r>
    </w:p>
    <w:p w14:paraId="39CB6F71" w14:textId="77777777" w:rsidR="00EF15D6" w:rsidRDefault="00EF15D6" w:rsidP="00EE6141">
      <w:pPr>
        <w:spacing w:after="0"/>
        <w:contextualSpacing/>
        <w:jc w:val="both"/>
        <w:rPr>
          <w:rFonts w:cstheme="minorHAnsi"/>
        </w:rPr>
      </w:pPr>
    </w:p>
    <w:p w14:paraId="4C7F0496" w14:textId="339F4DF2" w:rsidR="003424EE" w:rsidRPr="006138E6" w:rsidRDefault="003424EE" w:rsidP="00EE6141">
      <w:pPr>
        <w:spacing w:after="0"/>
        <w:contextualSpacing/>
        <w:jc w:val="both"/>
        <w:rPr>
          <w:rFonts w:cstheme="minorHAnsi"/>
        </w:rPr>
      </w:pPr>
      <w:r w:rsidRPr="006138E6">
        <w:rPr>
          <w:rFonts w:cstheme="minorHAnsi"/>
        </w:rPr>
        <w:t>Il/La sottoscritto/a_____________________________________________</w:t>
      </w:r>
      <w:r w:rsidR="006138E6">
        <w:rPr>
          <w:rFonts w:cstheme="minorHAnsi"/>
        </w:rPr>
        <w:t>________</w:t>
      </w:r>
      <w:r w:rsidRPr="006138E6">
        <w:rPr>
          <w:rFonts w:cstheme="minorHAnsi"/>
        </w:rPr>
        <w:t>__________________,</w:t>
      </w:r>
    </w:p>
    <w:p w14:paraId="3FDFD3B8" w14:textId="017E02D4" w:rsidR="003424EE" w:rsidRPr="006138E6" w:rsidRDefault="003424EE" w:rsidP="00EE6141">
      <w:pPr>
        <w:spacing w:after="0"/>
        <w:contextualSpacing/>
        <w:jc w:val="both"/>
        <w:rPr>
          <w:rFonts w:cstheme="minorHAnsi"/>
        </w:rPr>
      </w:pPr>
      <w:r w:rsidRPr="006138E6">
        <w:rPr>
          <w:rFonts w:cstheme="minorHAnsi"/>
        </w:rPr>
        <w:t>nato/a ______________________________</w:t>
      </w:r>
      <w:r w:rsidR="006138E6">
        <w:rPr>
          <w:rFonts w:cstheme="minorHAnsi"/>
        </w:rPr>
        <w:t>__</w:t>
      </w:r>
      <w:r w:rsidRPr="006138E6">
        <w:rPr>
          <w:rFonts w:cstheme="minorHAnsi"/>
        </w:rPr>
        <w:t>______________ (____</w:t>
      </w:r>
      <w:r w:rsidR="006138E6">
        <w:rPr>
          <w:rFonts w:cstheme="minorHAnsi"/>
        </w:rPr>
        <w:t>__</w:t>
      </w:r>
      <w:r w:rsidRPr="006138E6">
        <w:rPr>
          <w:rFonts w:cstheme="minorHAnsi"/>
        </w:rPr>
        <w:t>___) il _</w:t>
      </w:r>
      <w:r w:rsidR="006138E6">
        <w:rPr>
          <w:rFonts w:cstheme="minorHAnsi"/>
        </w:rPr>
        <w:t>__</w:t>
      </w:r>
      <w:r w:rsidRPr="006138E6">
        <w:rPr>
          <w:rFonts w:cstheme="minorHAnsi"/>
        </w:rPr>
        <w:t>___/_</w:t>
      </w:r>
      <w:r w:rsidR="006138E6">
        <w:rPr>
          <w:rFonts w:cstheme="minorHAnsi"/>
        </w:rPr>
        <w:t>__</w:t>
      </w:r>
      <w:r w:rsidRPr="006138E6">
        <w:rPr>
          <w:rFonts w:cstheme="minorHAnsi"/>
        </w:rPr>
        <w:t>___/_______,</w:t>
      </w:r>
    </w:p>
    <w:p w14:paraId="08CA22E6" w14:textId="7AD2EBE7" w:rsidR="003424EE" w:rsidRPr="006138E6" w:rsidRDefault="003424EE" w:rsidP="00EE6141">
      <w:pPr>
        <w:spacing w:after="0"/>
        <w:contextualSpacing/>
        <w:jc w:val="both"/>
        <w:rPr>
          <w:rFonts w:cstheme="minorHAnsi"/>
        </w:rPr>
      </w:pPr>
      <w:r w:rsidRPr="006138E6">
        <w:rPr>
          <w:rFonts w:cstheme="minorHAnsi"/>
        </w:rPr>
        <w:t xml:space="preserve">residente </w:t>
      </w:r>
      <w:r w:rsidR="00960468" w:rsidRPr="006138E6">
        <w:rPr>
          <w:rFonts w:cstheme="minorHAnsi"/>
        </w:rPr>
        <w:t xml:space="preserve"> a ____________________________________________________</w:t>
      </w:r>
      <w:r w:rsidR="00EE6141">
        <w:rPr>
          <w:rFonts w:cstheme="minorHAnsi"/>
        </w:rPr>
        <w:t>____________</w:t>
      </w:r>
      <w:r w:rsidR="00960468" w:rsidRPr="006138E6">
        <w:rPr>
          <w:rFonts w:cstheme="minorHAnsi"/>
        </w:rPr>
        <w:t>_____ (______) in Via/Piazza ____________________________________________</w:t>
      </w:r>
      <w:r w:rsidR="006138E6">
        <w:rPr>
          <w:rFonts w:cstheme="minorHAnsi"/>
        </w:rPr>
        <w:t>________________</w:t>
      </w:r>
      <w:r w:rsidR="00960468" w:rsidRPr="006138E6">
        <w:rPr>
          <w:rFonts w:cstheme="minorHAnsi"/>
        </w:rPr>
        <w:t>______</w:t>
      </w:r>
      <w:r w:rsidR="00EE6141">
        <w:rPr>
          <w:rFonts w:cstheme="minorHAnsi"/>
        </w:rPr>
        <w:t>_</w:t>
      </w:r>
      <w:r w:rsidR="00960468" w:rsidRPr="006138E6">
        <w:rPr>
          <w:rFonts w:cstheme="minorHAnsi"/>
        </w:rPr>
        <w:t xml:space="preserve"> n._______,</w:t>
      </w:r>
    </w:p>
    <w:p w14:paraId="4DA977FE" w14:textId="5A3F1E2F" w:rsidR="00960468" w:rsidRPr="006138E6" w:rsidRDefault="00960468" w:rsidP="00EE6141">
      <w:pPr>
        <w:spacing w:after="0"/>
        <w:contextualSpacing/>
        <w:jc w:val="both"/>
        <w:rPr>
          <w:rFonts w:cstheme="minorHAnsi"/>
        </w:rPr>
      </w:pPr>
      <w:r w:rsidRPr="006138E6">
        <w:rPr>
          <w:rFonts w:cstheme="minorHAnsi"/>
        </w:rPr>
        <w:t>C.F.___________________________________________</w:t>
      </w:r>
      <w:r w:rsidR="006138E6">
        <w:rPr>
          <w:rFonts w:cstheme="minorHAnsi"/>
        </w:rPr>
        <w:t>________</w:t>
      </w:r>
      <w:r w:rsidRPr="006138E6">
        <w:rPr>
          <w:rFonts w:cstheme="minorHAnsi"/>
        </w:rPr>
        <w:t>_______________________________,</w:t>
      </w:r>
    </w:p>
    <w:p w14:paraId="796D2C14" w14:textId="4275E07E" w:rsidR="00A70874" w:rsidRPr="006138E6" w:rsidRDefault="00A70874" w:rsidP="00EE6141">
      <w:pPr>
        <w:spacing w:after="0"/>
        <w:contextualSpacing/>
        <w:jc w:val="both"/>
        <w:rPr>
          <w:rFonts w:cstheme="minorHAnsi"/>
        </w:rPr>
      </w:pPr>
      <w:r w:rsidRPr="006138E6">
        <w:rPr>
          <w:rFonts w:cstheme="minorHAnsi"/>
        </w:rPr>
        <w:t>e-mail ___________</w:t>
      </w:r>
      <w:r w:rsidR="006138E6">
        <w:rPr>
          <w:rFonts w:cstheme="minorHAnsi"/>
        </w:rPr>
        <w:t>__</w:t>
      </w:r>
      <w:r w:rsidRPr="006138E6">
        <w:rPr>
          <w:rFonts w:cstheme="minorHAnsi"/>
        </w:rPr>
        <w:t>________________,</w:t>
      </w:r>
      <w:r w:rsidR="00AE2215">
        <w:rPr>
          <w:rFonts w:cstheme="minorHAnsi"/>
        </w:rPr>
        <w:t xml:space="preserve"> </w:t>
      </w:r>
      <w:r w:rsidR="00134177" w:rsidRPr="006138E6">
        <w:rPr>
          <w:rFonts w:cstheme="minorHAnsi"/>
        </w:rPr>
        <w:t>recapiti telefonici</w:t>
      </w:r>
      <w:r w:rsidRPr="006138E6">
        <w:rPr>
          <w:rFonts w:cstheme="minorHAnsi"/>
        </w:rPr>
        <w:t xml:space="preserve"> _______</w:t>
      </w:r>
      <w:r w:rsidR="00AE2215">
        <w:rPr>
          <w:rFonts w:cstheme="minorHAnsi"/>
        </w:rPr>
        <w:t>__________________</w:t>
      </w:r>
      <w:r w:rsidR="00134177" w:rsidRPr="006138E6">
        <w:rPr>
          <w:rFonts w:cstheme="minorHAnsi"/>
        </w:rPr>
        <w:t>_</w:t>
      </w:r>
      <w:r w:rsidRPr="006138E6">
        <w:rPr>
          <w:rFonts w:cstheme="minorHAnsi"/>
        </w:rPr>
        <w:t xml:space="preserve">__________, </w:t>
      </w:r>
    </w:p>
    <w:p w14:paraId="02A48D54" w14:textId="77777777" w:rsidR="00EE6141" w:rsidRDefault="00EE6141" w:rsidP="00EE6141">
      <w:pPr>
        <w:spacing w:after="0"/>
        <w:contextualSpacing/>
        <w:jc w:val="center"/>
        <w:rPr>
          <w:rFonts w:cstheme="minorHAnsi"/>
        </w:rPr>
      </w:pPr>
    </w:p>
    <w:p w14:paraId="6C40EF2D" w14:textId="3F322AE6" w:rsidR="00960468" w:rsidRDefault="00660A69" w:rsidP="00EE6141">
      <w:pPr>
        <w:spacing w:after="0"/>
        <w:contextualSpacing/>
        <w:jc w:val="center"/>
        <w:rPr>
          <w:rFonts w:cstheme="minorHAnsi"/>
        </w:rPr>
      </w:pPr>
      <w:r>
        <w:rPr>
          <w:rFonts w:cstheme="minorHAnsi"/>
        </w:rPr>
        <w:t>CHIEDE</w:t>
      </w:r>
    </w:p>
    <w:p w14:paraId="76F15708" w14:textId="77777777" w:rsidR="00EE6141" w:rsidRPr="006138E6" w:rsidRDefault="00EE6141" w:rsidP="00EE6141">
      <w:pPr>
        <w:spacing w:after="0"/>
        <w:contextualSpacing/>
        <w:jc w:val="center"/>
        <w:rPr>
          <w:rFonts w:cstheme="minorHAnsi"/>
        </w:rPr>
      </w:pPr>
    </w:p>
    <w:p w14:paraId="1224918E" w14:textId="23A4BB3B" w:rsidR="00FB6F4B" w:rsidRDefault="00960468" w:rsidP="004D4D44">
      <w:pPr>
        <w:spacing w:after="120"/>
        <w:contextualSpacing/>
        <w:rPr>
          <w:rFonts w:cstheme="minorHAnsi"/>
        </w:rPr>
      </w:pPr>
      <w:r w:rsidRPr="006138E6">
        <w:rPr>
          <w:rFonts w:cstheme="minorHAnsi"/>
        </w:rPr>
        <w:t xml:space="preserve">di poter celebrare il </w:t>
      </w:r>
      <w:r w:rsidR="00D87183">
        <w:rPr>
          <w:rFonts w:cstheme="minorHAnsi"/>
        </w:rPr>
        <w:t xml:space="preserve">proprio </w:t>
      </w:r>
      <w:r w:rsidRPr="006138E6">
        <w:rPr>
          <w:rFonts w:cstheme="minorHAnsi"/>
        </w:rPr>
        <w:t>matrimonio</w:t>
      </w:r>
    </w:p>
    <w:p w14:paraId="1FF09FF9" w14:textId="43FBB048" w:rsidR="00FB6F4B" w:rsidRDefault="00960468" w:rsidP="00EE6141">
      <w:pPr>
        <w:pStyle w:val="Paragrafoelenco"/>
        <w:numPr>
          <w:ilvl w:val="0"/>
          <w:numId w:val="3"/>
        </w:numPr>
        <w:spacing w:after="0"/>
        <w:ind w:left="714" w:hanging="357"/>
        <w:rPr>
          <w:rFonts w:cstheme="minorHAnsi"/>
        </w:rPr>
      </w:pPr>
      <w:r w:rsidRPr="00FB6F4B">
        <w:rPr>
          <w:rFonts w:cstheme="minorHAnsi"/>
        </w:rPr>
        <w:t xml:space="preserve">nel Foyer </w:t>
      </w:r>
      <w:r w:rsidR="00EE6141">
        <w:rPr>
          <w:rFonts w:cstheme="minorHAnsi"/>
        </w:rPr>
        <w:t>B</w:t>
      </w:r>
      <w:r w:rsidRPr="00FB6F4B">
        <w:rPr>
          <w:rFonts w:cstheme="minorHAnsi"/>
        </w:rPr>
        <w:t xml:space="preserve">ar del Teatro Marrucino </w:t>
      </w:r>
    </w:p>
    <w:p w14:paraId="6D35CD73" w14:textId="03F4B569" w:rsidR="00AE2215" w:rsidRDefault="00960468" w:rsidP="00EE6141">
      <w:pPr>
        <w:pStyle w:val="Paragrafoelenco"/>
        <w:numPr>
          <w:ilvl w:val="0"/>
          <w:numId w:val="3"/>
        </w:numPr>
        <w:spacing w:after="0"/>
        <w:ind w:left="714" w:hanging="357"/>
        <w:rPr>
          <w:rFonts w:cstheme="minorHAnsi"/>
        </w:rPr>
      </w:pPr>
      <w:r w:rsidRPr="00FB6F4B">
        <w:rPr>
          <w:rFonts w:cstheme="minorHAnsi"/>
        </w:rPr>
        <w:t xml:space="preserve">nel Foyer </w:t>
      </w:r>
      <w:r w:rsidR="00EE6141">
        <w:rPr>
          <w:rFonts w:cstheme="minorHAnsi"/>
        </w:rPr>
        <w:t>S</w:t>
      </w:r>
      <w:r w:rsidRPr="00FB6F4B">
        <w:rPr>
          <w:rFonts w:cstheme="minorHAnsi"/>
        </w:rPr>
        <w:t xml:space="preserve">torico del Teatro Marrucino </w:t>
      </w:r>
    </w:p>
    <w:p w14:paraId="4417A53F" w14:textId="77777777" w:rsidR="00960468" w:rsidRPr="00FB6F4B" w:rsidRDefault="00960468" w:rsidP="00EE6141">
      <w:pPr>
        <w:pStyle w:val="Paragrafoelenco"/>
        <w:numPr>
          <w:ilvl w:val="0"/>
          <w:numId w:val="3"/>
        </w:numPr>
        <w:spacing w:after="0"/>
        <w:rPr>
          <w:rFonts w:cstheme="minorHAnsi"/>
        </w:rPr>
      </w:pPr>
      <w:r w:rsidRPr="00FB6F4B">
        <w:rPr>
          <w:rFonts w:cstheme="minorHAnsi"/>
        </w:rPr>
        <w:t>nella platea e nel pa</w:t>
      </w:r>
      <w:r w:rsidR="007A3678" w:rsidRPr="00FB6F4B">
        <w:rPr>
          <w:rFonts w:cstheme="minorHAnsi"/>
        </w:rPr>
        <w:t>lcoscenico del Teatro Marrucino</w:t>
      </w:r>
    </w:p>
    <w:p w14:paraId="09E854A2" w14:textId="77777777" w:rsidR="00EE6141" w:rsidRDefault="00EE6141" w:rsidP="00EE6141">
      <w:pPr>
        <w:spacing w:after="0"/>
        <w:contextualSpacing/>
        <w:jc w:val="both"/>
        <w:rPr>
          <w:rFonts w:cstheme="minorHAnsi"/>
        </w:rPr>
      </w:pPr>
    </w:p>
    <w:p w14:paraId="5A2B2E16" w14:textId="03FBB7F1" w:rsidR="00652835" w:rsidRPr="006138E6" w:rsidRDefault="007A3678" w:rsidP="00EE6141">
      <w:pPr>
        <w:spacing w:after="0"/>
        <w:contextualSpacing/>
        <w:jc w:val="both"/>
        <w:rPr>
          <w:rFonts w:cstheme="minorHAnsi"/>
        </w:rPr>
      </w:pPr>
      <w:r w:rsidRPr="006138E6">
        <w:rPr>
          <w:rFonts w:cstheme="minorHAnsi"/>
        </w:rPr>
        <w:t>il giorno</w:t>
      </w:r>
      <w:r w:rsidR="00465A79">
        <w:rPr>
          <w:rFonts w:cstheme="minorHAnsi"/>
        </w:rPr>
        <w:t xml:space="preserve"> </w:t>
      </w:r>
      <w:r w:rsidRPr="006138E6">
        <w:rPr>
          <w:rFonts w:cstheme="minorHAnsi"/>
        </w:rPr>
        <w:t>_______________________________    alle ore _______</w:t>
      </w:r>
      <w:r w:rsidR="00652835" w:rsidRPr="006138E6">
        <w:rPr>
          <w:rFonts w:cstheme="minorHAnsi"/>
        </w:rPr>
        <w:t>__</w:t>
      </w:r>
      <w:r w:rsidRPr="006138E6">
        <w:rPr>
          <w:rFonts w:cstheme="minorHAnsi"/>
        </w:rPr>
        <w:t>_____</w:t>
      </w:r>
      <w:r w:rsidR="004372E7">
        <w:rPr>
          <w:rFonts w:cstheme="minorHAnsi"/>
        </w:rPr>
        <w:t xml:space="preserve"> </w:t>
      </w:r>
    </w:p>
    <w:p w14:paraId="6C7160F0" w14:textId="77777777" w:rsidR="00EE6141" w:rsidRDefault="00EE6141" w:rsidP="00EE6141">
      <w:pPr>
        <w:spacing w:after="0"/>
        <w:contextualSpacing/>
        <w:jc w:val="both"/>
        <w:rPr>
          <w:rFonts w:cstheme="minorHAnsi"/>
        </w:rPr>
      </w:pPr>
    </w:p>
    <w:p w14:paraId="4593F7C8" w14:textId="31037377" w:rsidR="00652835" w:rsidRPr="006138E6" w:rsidRDefault="00FB6F4B" w:rsidP="00EE6141">
      <w:pPr>
        <w:spacing w:after="0"/>
        <w:contextualSpacing/>
        <w:jc w:val="both"/>
        <w:rPr>
          <w:rFonts w:cstheme="minorHAnsi"/>
        </w:rPr>
      </w:pPr>
      <w:r w:rsidRPr="00FB6F4B">
        <w:rPr>
          <w:rFonts w:cstheme="minorHAnsi"/>
        </w:rPr>
        <w:t>n. invitati</w:t>
      </w:r>
      <w:r w:rsidR="00652835" w:rsidRPr="006138E6">
        <w:rPr>
          <w:rFonts w:cstheme="minorHAnsi"/>
        </w:rPr>
        <w:t>:</w:t>
      </w:r>
      <w:r w:rsidR="00652835" w:rsidRPr="006138E6">
        <w:rPr>
          <w:rFonts w:cstheme="minorHAnsi"/>
        </w:rPr>
        <w:tab/>
        <w:t xml:space="preserve">___________  </w:t>
      </w:r>
    </w:p>
    <w:p w14:paraId="58957BD0" w14:textId="77777777" w:rsidR="007A3678" w:rsidRPr="006138E6" w:rsidRDefault="00FB6F4B" w:rsidP="00EE6141">
      <w:pPr>
        <w:spacing w:after="0"/>
        <w:contextualSpacing/>
        <w:jc w:val="both"/>
        <w:rPr>
          <w:rFonts w:cstheme="minorHAnsi"/>
        </w:rPr>
      </w:pPr>
      <w:r w:rsidRPr="006138E6">
        <w:rPr>
          <w:rFonts w:cstheme="minorHAnsi"/>
        </w:rPr>
        <w:t>n. testimoni</w:t>
      </w:r>
      <w:r w:rsidR="00652835" w:rsidRPr="006138E6">
        <w:rPr>
          <w:rFonts w:cstheme="minorHAnsi"/>
        </w:rPr>
        <w:t>:</w:t>
      </w:r>
      <w:r w:rsidR="00652835" w:rsidRPr="006138E6">
        <w:rPr>
          <w:rFonts w:cstheme="minorHAnsi"/>
        </w:rPr>
        <w:tab/>
        <w:t xml:space="preserve">___________ </w:t>
      </w:r>
    </w:p>
    <w:p w14:paraId="36F2E5D7" w14:textId="77777777" w:rsidR="00EE6141" w:rsidRDefault="00EE6141" w:rsidP="00EE6141">
      <w:pPr>
        <w:tabs>
          <w:tab w:val="left" w:pos="6237"/>
        </w:tabs>
        <w:spacing w:after="0"/>
        <w:contextualSpacing/>
        <w:jc w:val="both"/>
        <w:rPr>
          <w:rFonts w:cstheme="minorHAnsi"/>
        </w:rPr>
      </w:pPr>
    </w:p>
    <w:p w14:paraId="79BBB154" w14:textId="54A0C6AE" w:rsidR="00FB6F4B" w:rsidRDefault="00FB6F4B" w:rsidP="004D4D44">
      <w:pPr>
        <w:tabs>
          <w:tab w:val="left" w:pos="6237"/>
        </w:tabs>
        <w:spacing w:after="120"/>
        <w:contextualSpacing/>
        <w:jc w:val="both"/>
        <w:rPr>
          <w:rFonts w:cstheme="minorHAnsi"/>
        </w:rPr>
      </w:pPr>
      <w:r w:rsidRPr="006138E6">
        <w:rPr>
          <w:rFonts w:cstheme="minorHAnsi"/>
        </w:rPr>
        <w:t>con addobbi floreali</w:t>
      </w:r>
      <w:r>
        <w:rPr>
          <w:rFonts w:cstheme="minorHAnsi"/>
        </w:rPr>
        <w:t>:</w:t>
      </w:r>
    </w:p>
    <w:p w14:paraId="308ECA65" w14:textId="7F4CA9FD" w:rsidR="00FB6F4B" w:rsidRDefault="00FB6F4B" w:rsidP="00EE6141">
      <w:pPr>
        <w:pStyle w:val="Paragrafoelenco"/>
        <w:numPr>
          <w:ilvl w:val="0"/>
          <w:numId w:val="5"/>
        </w:numPr>
        <w:tabs>
          <w:tab w:val="left" w:pos="6237"/>
        </w:tabs>
        <w:spacing w:after="0"/>
        <w:ind w:left="714" w:hanging="357"/>
        <w:jc w:val="both"/>
        <w:rPr>
          <w:rFonts w:cstheme="minorHAnsi"/>
        </w:rPr>
      </w:pPr>
      <w:r>
        <w:rPr>
          <w:rFonts w:cstheme="minorHAnsi"/>
        </w:rPr>
        <w:t>s</w:t>
      </w:r>
      <w:r w:rsidR="004D4D44">
        <w:rPr>
          <w:rFonts w:cstheme="minorHAnsi"/>
        </w:rPr>
        <w:t>ì</w:t>
      </w:r>
    </w:p>
    <w:p w14:paraId="70F7474D" w14:textId="77777777" w:rsidR="00FB6F4B" w:rsidRPr="00FB6F4B" w:rsidRDefault="00FB6F4B" w:rsidP="00EE6141">
      <w:pPr>
        <w:pStyle w:val="Paragrafoelenco"/>
        <w:numPr>
          <w:ilvl w:val="0"/>
          <w:numId w:val="5"/>
        </w:numPr>
        <w:tabs>
          <w:tab w:val="left" w:pos="6237"/>
        </w:tabs>
        <w:spacing w:after="0"/>
        <w:ind w:left="714" w:hanging="357"/>
        <w:jc w:val="both"/>
        <w:rPr>
          <w:rFonts w:cstheme="minorHAnsi"/>
        </w:rPr>
      </w:pPr>
      <w:r>
        <w:rPr>
          <w:rFonts w:cstheme="minorHAnsi"/>
        </w:rPr>
        <w:t>no</w:t>
      </w:r>
    </w:p>
    <w:p w14:paraId="2DB7F121" w14:textId="77777777" w:rsidR="004D4D44" w:rsidRDefault="004D4D44" w:rsidP="00EE6141">
      <w:pPr>
        <w:tabs>
          <w:tab w:val="left" w:pos="6237"/>
        </w:tabs>
        <w:spacing w:after="0"/>
        <w:contextualSpacing/>
        <w:jc w:val="center"/>
        <w:rPr>
          <w:rFonts w:cstheme="minorHAnsi"/>
          <w:noProof/>
          <w:lang w:eastAsia="it-IT"/>
        </w:rPr>
      </w:pPr>
    </w:p>
    <w:p w14:paraId="5977412B" w14:textId="3B224B85" w:rsidR="00652835" w:rsidRDefault="00FB6F4B" w:rsidP="00EE6141">
      <w:pPr>
        <w:tabs>
          <w:tab w:val="left" w:pos="6237"/>
        </w:tabs>
        <w:spacing w:after="0"/>
        <w:contextualSpacing/>
        <w:jc w:val="center"/>
        <w:rPr>
          <w:rFonts w:cstheme="minorHAnsi"/>
          <w:noProof/>
          <w:lang w:eastAsia="it-IT"/>
        </w:rPr>
      </w:pPr>
      <w:r>
        <w:rPr>
          <w:rFonts w:cstheme="minorHAnsi"/>
          <w:noProof/>
          <w:lang w:eastAsia="it-IT"/>
        </w:rPr>
        <w:t>CHIEDE</w:t>
      </w:r>
    </w:p>
    <w:p w14:paraId="1295176E" w14:textId="77777777" w:rsidR="004D4D44" w:rsidRDefault="004D4D44" w:rsidP="00EE6141">
      <w:pPr>
        <w:tabs>
          <w:tab w:val="left" w:pos="6237"/>
        </w:tabs>
        <w:spacing w:after="0"/>
        <w:contextualSpacing/>
        <w:jc w:val="center"/>
        <w:rPr>
          <w:rFonts w:cstheme="minorHAnsi"/>
          <w:noProof/>
          <w:lang w:eastAsia="it-IT"/>
        </w:rPr>
      </w:pPr>
    </w:p>
    <w:p w14:paraId="4F0BF38D" w14:textId="03919B33" w:rsidR="00E341CC" w:rsidRDefault="00FB6F4B" w:rsidP="004D4D44">
      <w:pPr>
        <w:tabs>
          <w:tab w:val="left" w:pos="6237"/>
        </w:tabs>
        <w:spacing w:after="120"/>
        <w:contextualSpacing/>
        <w:jc w:val="both"/>
        <w:rPr>
          <w:rFonts w:cstheme="minorHAnsi"/>
          <w:noProof/>
          <w:lang w:eastAsia="it-IT"/>
        </w:rPr>
      </w:pPr>
      <w:r>
        <w:rPr>
          <w:rFonts w:cstheme="minorHAnsi"/>
          <w:noProof/>
          <w:lang w:eastAsia="it-IT"/>
        </w:rPr>
        <w:t>alt</w:t>
      </w:r>
      <w:r w:rsidR="00465A79">
        <w:rPr>
          <w:rFonts w:cstheme="minorHAnsi"/>
          <w:noProof/>
          <w:lang w:eastAsia="it-IT"/>
        </w:rPr>
        <w:t>r</w:t>
      </w:r>
      <w:r>
        <w:rPr>
          <w:rFonts w:cstheme="minorHAnsi"/>
          <w:noProof/>
          <w:lang w:eastAsia="it-IT"/>
        </w:rPr>
        <w:t>esì l’eventuale utilizzo del Foyer Bar</w:t>
      </w:r>
    </w:p>
    <w:p w14:paraId="188B3567" w14:textId="5392CEA1" w:rsidR="00E341CC" w:rsidRDefault="00E341CC" w:rsidP="00EE6141">
      <w:pPr>
        <w:pStyle w:val="Paragrafoelenco"/>
        <w:numPr>
          <w:ilvl w:val="0"/>
          <w:numId w:val="8"/>
        </w:numPr>
        <w:tabs>
          <w:tab w:val="left" w:pos="6237"/>
        </w:tabs>
        <w:spacing w:after="0"/>
        <w:ind w:left="714" w:hanging="357"/>
        <w:jc w:val="both"/>
        <w:rPr>
          <w:rFonts w:cstheme="minorHAnsi"/>
          <w:noProof/>
          <w:lang w:eastAsia="it-IT"/>
        </w:rPr>
      </w:pPr>
      <w:r>
        <w:rPr>
          <w:rFonts w:cstheme="minorHAnsi"/>
          <w:noProof/>
          <w:lang w:eastAsia="it-IT"/>
        </w:rPr>
        <w:t>s</w:t>
      </w:r>
      <w:r w:rsidR="00102C97">
        <w:rPr>
          <w:rFonts w:cstheme="minorHAnsi"/>
          <w:noProof/>
          <w:lang w:eastAsia="it-IT"/>
        </w:rPr>
        <w:t>ì</w:t>
      </w:r>
    </w:p>
    <w:p w14:paraId="2F8C6757" w14:textId="77777777" w:rsidR="00E341CC" w:rsidRDefault="00E341CC" w:rsidP="00102C97">
      <w:pPr>
        <w:pStyle w:val="Paragrafoelenco"/>
        <w:numPr>
          <w:ilvl w:val="0"/>
          <w:numId w:val="8"/>
        </w:numPr>
        <w:tabs>
          <w:tab w:val="left" w:pos="6237"/>
        </w:tabs>
        <w:spacing w:after="120"/>
        <w:ind w:left="714" w:hanging="357"/>
        <w:jc w:val="both"/>
        <w:rPr>
          <w:rFonts w:cstheme="minorHAnsi"/>
          <w:noProof/>
          <w:lang w:eastAsia="it-IT"/>
        </w:rPr>
      </w:pPr>
      <w:r>
        <w:rPr>
          <w:rFonts w:cstheme="minorHAnsi"/>
          <w:noProof/>
          <w:lang w:eastAsia="it-IT"/>
        </w:rPr>
        <w:t>no</w:t>
      </w:r>
    </w:p>
    <w:p w14:paraId="386553EA" w14:textId="77777777" w:rsidR="00FB6F4B" w:rsidRDefault="00FB6F4B" w:rsidP="00EE6141">
      <w:pPr>
        <w:tabs>
          <w:tab w:val="left" w:pos="6237"/>
        </w:tabs>
        <w:spacing w:after="0"/>
        <w:contextualSpacing/>
        <w:jc w:val="both"/>
        <w:rPr>
          <w:rFonts w:cstheme="minorHAnsi"/>
          <w:noProof/>
          <w:lang w:eastAsia="it-IT"/>
        </w:rPr>
      </w:pPr>
      <w:r>
        <w:rPr>
          <w:rFonts w:cstheme="minorHAnsi"/>
          <w:noProof/>
          <w:lang w:eastAsia="it-IT"/>
        </w:rPr>
        <w:t>per i seguenti servizi accessori:</w:t>
      </w:r>
    </w:p>
    <w:p w14:paraId="225113A6" w14:textId="77777777" w:rsidR="00FB6F4B" w:rsidRDefault="00FB6F4B" w:rsidP="00EE6141">
      <w:pPr>
        <w:pStyle w:val="Paragrafoelenco"/>
        <w:numPr>
          <w:ilvl w:val="0"/>
          <w:numId w:val="7"/>
        </w:numPr>
        <w:tabs>
          <w:tab w:val="left" w:pos="6237"/>
        </w:tabs>
        <w:spacing w:after="0"/>
        <w:ind w:left="714" w:hanging="357"/>
        <w:jc w:val="both"/>
        <w:rPr>
          <w:rFonts w:cstheme="minorHAnsi"/>
          <w:noProof/>
          <w:lang w:eastAsia="it-IT"/>
        </w:rPr>
      </w:pPr>
      <w:r w:rsidRPr="00FB6F4B">
        <w:rPr>
          <w:rFonts w:cstheme="minorHAnsi"/>
          <w:noProof/>
          <w:lang w:eastAsia="it-IT"/>
        </w:rPr>
        <w:lastRenderedPageBreak/>
        <w:t xml:space="preserve">aperitivo     </w:t>
      </w:r>
    </w:p>
    <w:p w14:paraId="1B6B8067" w14:textId="77777777" w:rsidR="00FB6F4B" w:rsidRDefault="00FB6F4B" w:rsidP="00EE6141">
      <w:pPr>
        <w:pStyle w:val="Paragrafoelenco"/>
        <w:numPr>
          <w:ilvl w:val="0"/>
          <w:numId w:val="7"/>
        </w:numPr>
        <w:tabs>
          <w:tab w:val="left" w:pos="6237"/>
        </w:tabs>
        <w:spacing w:after="0"/>
        <w:ind w:left="714" w:hanging="357"/>
        <w:jc w:val="both"/>
        <w:rPr>
          <w:rFonts w:cstheme="minorHAnsi"/>
          <w:noProof/>
          <w:lang w:eastAsia="it-IT"/>
        </w:rPr>
      </w:pPr>
      <w:r>
        <w:rPr>
          <w:rFonts w:cstheme="minorHAnsi"/>
          <w:noProof/>
          <w:lang w:eastAsia="it-IT"/>
        </w:rPr>
        <w:t>buffet</w:t>
      </w:r>
    </w:p>
    <w:p w14:paraId="0629B2A2" w14:textId="77777777" w:rsidR="00F80071" w:rsidRDefault="00FB6F4B" w:rsidP="00EE6141">
      <w:pPr>
        <w:pStyle w:val="Paragrafoelenco"/>
        <w:numPr>
          <w:ilvl w:val="0"/>
          <w:numId w:val="7"/>
        </w:numPr>
        <w:tabs>
          <w:tab w:val="left" w:pos="6237"/>
        </w:tabs>
        <w:spacing w:after="0"/>
        <w:jc w:val="both"/>
        <w:rPr>
          <w:rFonts w:cstheme="minorHAnsi"/>
          <w:noProof/>
          <w:lang w:eastAsia="it-IT"/>
        </w:rPr>
      </w:pPr>
      <w:r>
        <w:rPr>
          <w:rFonts w:cstheme="minorHAnsi"/>
          <w:noProof/>
          <w:lang w:eastAsia="it-IT"/>
        </w:rPr>
        <w:t>catering</w:t>
      </w:r>
    </w:p>
    <w:p w14:paraId="7796C9B1" w14:textId="77777777" w:rsidR="00102C97" w:rsidRDefault="00102C97" w:rsidP="00EE6141">
      <w:pPr>
        <w:tabs>
          <w:tab w:val="left" w:pos="6237"/>
        </w:tabs>
        <w:spacing w:after="0"/>
        <w:contextualSpacing/>
        <w:jc w:val="both"/>
        <w:rPr>
          <w:rFonts w:cstheme="minorHAnsi"/>
          <w:noProof/>
          <w:lang w:eastAsia="it-IT"/>
        </w:rPr>
      </w:pPr>
    </w:p>
    <w:p w14:paraId="08B6A1B5" w14:textId="62627E5E" w:rsidR="00AE2215" w:rsidRDefault="00AE2215" w:rsidP="00465A79">
      <w:pPr>
        <w:tabs>
          <w:tab w:val="left" w:pos="6237"/>
        </w:tabs>
        <w:spacing w:after="120"/>
        <w:contextualSpacing/>
        <w:jc w:val="both"/>
        <w:rPr>
          <w:rFonts w:cstheme="minorHAnsi"/>
          <w:noProof/>
          <w:lang w:eastAsia="it-IT"/>
        </w:rPr>
      </w:pPr>
      <w:r>
        <w:rPr>
          <w:rFonts w:cstheme="minorHAnsi"/>
          <w:noProof/>
          <w:lang w:eastAsia="it-IT"/>
        </w:rPr>
        <w:t>l’utilizzo dei camerini</w:t>
      </w:r>
    </w:p>
    <w:p w14:paraId="616660B6" w14:textId="193E3910" w:rsidR="00AE2215" w:rsidRDefault="00AE2215" w:rsidP="00102C97">
      <w:pPr>
        <w:pStyle w:val="Paragrafoelenco"/>
        <w:numPr>
          <w:ilvl w:val="0"/>
          <w:numId w:val="8"/>
        </w:numPr>
        <w:tabs>
          <w:tab w:val="left" w:pos="6237"/>
        </w:tabs>
        <w:spacing w:after="120"/>
        <w:ind w:left="714" w:hanging="357"/>
        <w:jc w:val="both"/>
        <w:rPr>
          <w:rFonts w:cstheme="minorHAnsi"/>
          <w:noProof/>
          <w:lang w:eastAsia="it-IT"/>
        </w:rPr>
      </w:pPr>
      <w:r>
        <w:rPr>
          <w:rFonts w:cstheme="minorHAnsi"/>
          <w:noProof/>
          <w:lang w:eastAsia="it-IT"/>
        </w:rPr>
        <w:t>s</w:t>
      </w:r>
      <w:r w:rsidR="00102C97">
        <w:rPr>
          <w:rFonts w:cstheme="minorHAnsi"/>
          <w:noProof/>
          <w:lang w:eastAsia="it-IT"/>
        </w:rPr>
        <w:t>ì</w:t>
      </w:r>
    </w:p>
    <w:p w14:paraId="2F991CA8" w14:textId="77777777" w:rsidR="00AE2215" w:rsidRDefault="00AE2215" w:rsidP="00EE6141">
      <w:pPr>
        <w:pStyle w:val="Paragrafoelenco"/>
        <w:numPr>
          <w:ilvl w:val="0"/>
          <w:numId w:val="8"/>
        </w:numPr>
        <w:tabs>
          <w:tab w:val="left" w:pos="6237"/>
        </w:tabs>
        <w:spacing w:after="0"/>
        <w:ind w:left="714" w:hanging="357"/>
        <w:jc w:val="both"/>
        <w:rPr>
          <w:rFonts w:cstheme="minorHAnsi"/>
          <w:noProof/>
          <w:lang w:eastAsia="it-IT"/>
        </w:rPr>
      </w:pPr>
      <w:r>
        <w:rPr>
          <w:rFonts w:cstheme="minorHAnsi"/>
          <w:noProof/>
          <w:lang w:eastAsia="it-IT"/>
        </w:rPr>
        <w:t>no</w:t>
      </w:r>
    </w:p>
    <w:p w14:paraId="758A6671" w14:textId="77777777" w:rsidR="00102C97" w:rsidRDefault="00102C97" w:rsidP="00EE6141">
      <w:pPr>
        <w:tabs>
          <w:tab w:val="left" w:pos="6237"/>
        </w:tabs>
        <w:spacing w:after="0"/>
        <w:contextualSpacing/>
        <w:jc w:val="both"/>
        <w:rPr>
          <w:rFonts w:cstheme="minorHAnsi"/>
          <w:noProof/>
          <w:lang w:eastAsia="it-IT"/>
        </w:rPr>
      </w:pPr>
    </w:p>
    <w:p w14:paraId="1FED1A25" w14:textId="031FC9B9" w:rsidR="00AE2215" w:rsidRDefault="00594F1E" w:rsidP="00102C97">
      <w:pPr>
        <w:tabs>
          <w:tab w:val="left" w:pos="6237"/>
        </w:tabs>
        <w:spacing w:after="120"/>
        <w:contextualSpacing/>
        <w:jc w:val="both"/>
        <w:rPr>
          <w:rFonts w:cstheme="minorHAnsi"/>
          <w:noProof/>
          <w:lang w:eastAsia="it-IT"/>
        </w:rPr>
      </w:pPr>
      <w:r>
        <w:rPr>
          <w:rFonts w:cstheme="minorHAnsi"/>
          <w:noProof/>
          <w:lang w:eastAsia="it-IT"/>
        </w:rPr>
        <w:t xml:space="preserve">l’utilizzo </w:t>
      </w:r>
      <w:r w:rsidR="00AE2215">
        <w:rPr>
          <w:rFonts w:cstheme="minorHAnsi"/>
          <w:noProof/>
          <w:lang w:eastAsia="it-IT"/>
        </w:rPr>
        <w:t>del guardaroba</w:t>
      </w:r>
    </w:p>
    <w:p w14:paraId="6610D15C" w14:textId="74C50DC0" w:rsidR="00AE2215" w:rsidRDefault="00AE2215" w:rsidP="00EE6141">
      <w:pPr>
        <w:pStyle w:val="Paragrafoelenco"/>
        <w:numPr>
          <w:ilvl w:val="0"/>
          <w:numId w:val="9"/>
        </w:numPr>
        <w:tabs>
          <w:tab w:val="left" w:pos="6237"/>
        </w:tabs>
        <w:spacing w:after="0"/>
        <w:ind w:left="714" w:hanging="357"/>
        <w:jc w:val="both"/>
        <w:rPr>
          <w:rFonts w:cstheme="minorHAnsi"/>
          <w:noProof/>
          <w:lang w:eastAsia="it-IT"/>
        </w:rPr>
      </w:pPr>
      <w:r>
        <w:rPr>
          <w:rFonts w:cstheme="minorHAnsi"/>
          <w:noProof/>
          <w:lang w:eastAsia="it-IT"/>
        </w:rPr>
        <w:t>s</w:t>
      </w:r>
      <w:r w:rsidR="00102C97">
        <w:rPr>
          <w:rFonts w:cstheme="minorHAnsi"/>
          <w:noProof/>
          <w:lang w:eastAsia="it-IT"/>
        </w:rPr>
        <w:t>ì</w:t>
      </w:r>
    </w:p>
    <w:p w14:paraId="2E3CA10C" w14:textId="77777777" w:rsidR="00AE2215" w:rsidRPr="00AE2215" w:rsidRDefault="00AE2215" w:rsidP="00EE6141">
      <w:pPr>
        <w:pStyle w:val="Paragrafoelenco"/>
        <w:numPr>
          <w:ilvl w:val="0"/>
          <w:numId w:val="9"/>
        </w:numPr>
        <w:tabs>
          <w:tab w:val="left" w:pos="6237"/>
        </w:tabs>
        <w:spacing w:after="0"/>
        <w:ind w:left="714" w:hanging="357"/>
        <w:jc w:val="both"/>
        <w:rPr>
          <w:rFonts w:cstheme="minorHAnsi"/>
          <w:noProof/>
          <w:lang w:eastAsia="it-IT"/>
        </w:rPr>
      </w:pPr>
      <w:r>
        <w:rPr>
          <w:rFonts w:cstheme="minorHAnsi"/>
          <w:noProof/>
          <w:lang w:eastAsia="it-IT"/>
        </w:rPr>
        <w:t>no</w:t>
      </w:r>
    </w:p>
    <w:p w14:paraId="09F1BCB3" w14:textId="77777777" w:rsidR="00102C97" w:rsidRDefault="00102C97" w:rsidP="00EE6141">
      <w:pPr>
        <w:spacing w:after="0"/>
        <w:contextualSpacing/>
        <w:jc w:val="both"/>
        <w:rPr>
          <w:rFonts w:cstheme="minorHAnsi"/>
        </w:rPr>
      </w:pPr>
    </w:p>
    <w:p w14:paraId="66FB0F0A" w14:textId="46AD85C5" w:rsidR="00746FE7" w:rsidRPr="006138E6" w:rsidRDefault="00133018" w:rsidP="00EE6141">
      <w:pPr>
        <w:spacing w:after="0"/>
        <w:contextualSpacing/>
        <w:jc w:val="both"/>
        <w:rPr>
          <w:rFonts w:cstheme="minorHAnsi"/>
        </w:rPr>
      </w:pPr>
      <w:r>
        <w:rPr>
          <w:rFonts w:cstheme="minorHAnsi"/>
        </w:rPr>
        <w:t>all’uopo</w:t>
      </w:r>
    </w:p>
    <w:p w14:paraId="5E88AC99" w14:textId="77777777" w:rsidR="00102C97" w:rsidRDefault="00102C97" w:rsidP="00EE6141">
      <w:pPr>
        <w:spacing w:after="0"/>
        <w:contextualSpacing/>
        <w:jc w:val="center"/>
        <w:rPr>
          <w:rFonts w:cstheme="minorHAnsi"/>
        </w:rPr>
      </w:pPr>
    </w:p>
    <w:p w14:paraId="487CEFFD" w14:textId="19E0C23F" w:rsidR="00133018" w:rsidRDefault="00133018" w:rsidP="00EE6141">
      <w:pPr>
        <w:spacing w:after="0"/>
        <w:contextualSpacing/>
        <w:jc w:val="center"/>
        <w:rPr>
          <w:rFonts w:cstheme="minorHAnsi"/>
        </w:rPr>
      </w:pPr>
      <w:r w:rsidRPr="009A7DC1">
        <w:rPr>
          <w:rFonts w:cstheme="minorHAnsi"/>
        </w:rPr>
        <w:t>DICHIARA</w:t>
      </w:r>
    </w:p>
    <w:p w14:paraId="3CA9241F" w14:textId="77777777" w:rsidR="00102C97" w:rsidRPr="009A7DC1" w:rsidRDefault="00102C97" w:rsidP="00EE6141">
      <w:pPr>
        <w:spacing w:after="0"/>
        <w:contextualSpacing/>
        <w:jc w:val="center"/>
        <w:rPr>
          <w:rFonts w:cstheme="minorHAnsi"/>
        </w:rPr>
      </w:pPr>
    </w:p>
    <w:p w14:paraId="7C0F9253" w14:textId="77777777" w:rsidR="00133018" w:rsidRPr="009A7DC1" w:rsidRDefault="00133018" w:rsidP="00EE6141">
      <w:pPr>
        <w:spacing w:after="0"/>
        <w:contextualSpacing/>
        <w:jc w:val="both"/>
        <w:rPr>
          <w:rFonts w:cstheme="minorHAnsi"/>
        </w:rPr>
      </w:pPr>
      <w:r w:rsidRPr="009A7DC1">
        <w:rPr>
          <w:rFonts w:cstheme="minorHAnsi"/>
        </w:rPr>
        <w:t xml:space="preserve">di accettare senza riserve le condizioni previste dal Regolamento per la concessione a terzi del Teatro Marrucino </w:t>
      </w:r>
      <w:r w:rsidRPr="00027E35">
        <w:rPr>
          <w:rFonts w:cstheme="minorHAnsi"/>
        </w:rPr>
        <w:t>approvato con Determinazione del Direttore Amministrativo n. 151 del 09.10.2018 e, in caso di accoglimento della richiesta,</w:t>
      </w:r>
    </w:p>
    <w:p w14:paraId="6314DBBB" w14:textId="77777777" w:rsidR="00102C97" w:rsidRDefault="00102C97" w:rsidP="00EE6141">
      <w:pPr>
        <w:tabs>
          <w:tab w:val="left" w:pos="426"/>
        </w:tabs>
        <w:spacing w:after="0"/>
        <w:contextualSpacing/>
        <w:jc w:val="center"/>
        <w:rPr>
          <w:rFonts w:cstheme="minorHAnsi"/>
        </w:rPr>
      </w:pPr>
    </w:p>
    <w:p w14:paraId="7C6D7D0C" w14:textId="3FDB81F1" w:rsidR="00133018" w:rsidRDefault="00133018" w:rsidP="00EE6141">
      <w:pPr>
        <w:tabs>
          <w:tab w:val="left" w:pos="426"/>
        </w:tabs>
        <w:spacing w:after="0"/>
        <w:contextualSpacing/>
        <w:jc w:val="center"/>
        <w:rPr>
          <w:rFonts w:cstheme="minorHAnsi"/>
        </w:rPr>
      </w:pPr>
      <w:r w:rsidRPr="009A7DC1">
        <w:rPr>
          <w:rFonts w:cstheme="minorHAnsi"/>
        </w:rPr>
        <w:t>SI IMPEGNA</w:t>
      </w:r>
    </w:p>
    <w:p w14:paraId="238DACAD" w14:textId="77777777" w:rsidR="00102C97" w:rsidRPr="009A7DC1" w:rsidRDefault="00102C97" w:rsidP="00EE6141">
      <w:pPr>
        <w:tabs>
          <w:tab w:val="left" w:pos="426"/>
        </w:tabs>
        <w:spacing w:after="0"/>
        <w:contextualSpacing/>
        <w:jc w:val="center"/>
        <w:rPr>
          <w:rFonts w:cstheme="minorHAnsi"/>
        </w:rPr>
      </w:pPr>
    </w:p>
    <w:p w14:paraId="0F634227" w14:textId="77777777" w:rsidR="00133018" w:rsidRDefault="00133018" w:rsidP="00EE6141">
      <w:pPr>
        <w:pStyle w:val="Paragrafoelenco"/>
        <w:numPr>
          <w:ilvl w:val="0"/>
          <w:numId w:val="1"/>
        </w:numPr>
        <w:spacing w:after="0"/>
        <w:ind w:left="426" w:hanging="426"/>
        <w:jc w:val="both"/>
        <w:rPr>
          <w:rFonts w:cstheme="minorHAnsi"/>
        </w:rPr>
      </w:pPr>
      <w:r w:rsidRPr="004E6555">
        <w:rPr>
          <w:rFonts w:cstheme="minorHAnsi"/>
        </w:rPr>
        <w:t xml:space="preserve">a corrispondere, almeno </w:t>
      </w:r>
      <w:r>
        <w:rPr>
          <w:rFonts w:cstheme="minorHAnsi"/>
        </w:rPr>
        <w:t>15</w:t>
      </w:r>
      <w:r w:rsidRPr="004E6555">
        <w:rPr>
          <w:rFonts w:cstheme="minorHAnsi"/>
        </w:rPr>
        <w:t xml:space="preserve"> (</w:t>
      </w:r>
      <w:r>
        <w:rPr>
          <w:rFonts w:cstheme="minorHAnsi"/>
        </w:rPr>
        <w:t>quindici</w:t>
      </w:r>
      <w:r w:rsidRPr="004E6555">
        <w:rPr>
          <w:rFonts w:cstheme="minorHAnsi"/>
        </w:rPr>
        <w:t>) giorni lavorativi prima dell’evento</w:t>
      </w:r>
      <w:r w:rsidR="00BB3BB5" w:rsidRPr="0015644B">
        <w:rPr>
          <w:rFonts w:cstheme="minorHAnsi"/>
        </w:rPr>
        <w:t xml:space="preserve">, </w:t>
      </w:r>
      <w:r w:rsidRPr="0015644B">
        <w:rPr>
          <w:rFonts w:cstheme="minorHAnsi"/>
        </w:rPr>
        <w:t>il canone di locazione indicato dalla Deputazione Teatrale del Teatro Marrucino, secondo quanto previsto dal suddetto Regolamento</w:t>
      </w:r>
      <w:r w:rsidRPr="004E6555">
        <w:rPr>
          <w:rFonts w:cstheme="minorHAnsi"/>
        </w:rPr>
        <w:t>;</w:t>
      </w:r>
    </w:p>
    <w:p w14:paraId="6DED9154" w14:textId="333A75AB" w:rsidR="0038741A" w:rsidRDefault="0038741A" w:rsidP="00EE6141">
      <w:pPr>
        <w:pStyle w:val="Paragrafoelenco"/>
        <w:numPr>
          <w:ilvl w:val="0"/>
          <w:numId w:val="1"/>
        </w:numPr>
        <w:spacing w:after="0"/>
        <w:ind w:left="426" w:hanging="426"/>
        <w:jc w:val="both"/>
        <w:rPr>
          <w:rFonts w:cstheme="minorHAnsi"/>
        </w:rPr>
      </w:pPr>
      <w:r w:rsidRPr="006138E6">
        <w:rPr>
          <w:rFonts w:cstheme="minorHAnsi"/>
        </w:rPr>
        <w:t xml:space="preserve">a far pervenire copia della ricevuta del versamento attraverso consegna a mano presso gli uffici amministrativi del Teatro Marrucino in Via Cesare </w:t>
      </w:r>
      <w:r w:rsidR="00102C97">
        <w:rPr>
          <w:rFonts w:cstheme="minorHAnsi"/>
        </w:rPr>
        <w:t>d</w:t>
      </w:r>
      <w:r w:rsidRPr="006138E6">
        <w:rPr>
          <w:rFonts w:cstheme="minorHAnsi"/>
        </w:rPr>
        <w:t xml:space="preserve">e Lollis n. 10 – 66100 </w:t>
      </w:r>
      <w:r w:rsidR="00102C97">
        <w:rPr>
          <w:rFonts w:cstheme="minorHAnsi"/>
        </w:rPr>
        <w:t>Chieti</w:t>
      </w:r>
      <w:r w:rsidRPr="006138E6">
        <w:rPr>
          <w:rFonts w:cstheme="minorHAnsi"/>
        </w:rPr>
        <w:t xml:space="preserve"> o, in alternativa, con invio all’indirizzo di posta elettronica </w:t>
      </w:r>
      <w:r w:rsidR="00102C97" w:rsidRPr="00102C97">
        <w:rPr>
          <w:rFonts w:cstheme="minorHAnsi"/>
        </w:rPr>
        <w:t>segreteria.direzione@teatromarrucino.eu</w:t>
      </w:r>
      <w:r w:rsidRPr="006138E6">
        <w:rPr>
          <w:rFonts w:cstheme="minorHAnsi"/>
        </w:rPr>
        <w:t xml:space="preserve">.  </w:t>
      </w:r>
    </w:p>
    <w:p w14:paraId="4DED4870" w14:textId="77777777" w:rsidR="00424601" w:rsidRDefault="00424601" w:rsidP="00EE6141">
      <w:pPr>
        <w:spacing w:after="0"/>
        <w:jc w:val="both"/>
        <w:rPr>
          <w:rFonts w:cstheme="minorHAnsi"/>
        </w:rPr>
      </w:pPr>
    </w:p>
    <w:p w14:paraId="2300D385" w14:textId="77777777" w:rsidR="005C0720" w:rsidRDefault="005C0720" w:rsidP="00EE6141">
      <w:pPr>
        <w:spacing w:after="0"/>
        <w:jc w:val="both"/>
        <w:rPr>
          <w:rFonts w:cstheme="minorHAnsi"/>
        </w:rPr>
      </w:pPr>
      <w:r>
        <w:rPr>
          <w:rFonts w:cstheme="minorHAnsi"/>
        </w:rPr>
        <w:t>Il sottoscritto, inoltre</w:t>
      </w:r>
    </w:p>
    <w:p w14:paraId="573B05A3" w14:textId="77777777" w:rsidR="00102C97" w:rsidRDefault="00102C97" w:rsidP="00EE6141">
      <w:pPr>
        <w:spacing w:after="0"/>
        <w:jc w:val="center"/>
        <w:rPr>
          <w:rFonts w:cstheme="minorHAnsi"/>
        </w:rPr>
      </w:pPr>
    </w:p>
    <w:p w14:paraId="71BF5F31" w14:textId="64C0E5C1" w:rsidR="005C0720" w:rsidRDefault="005C0720" w:rsidP="00EE6141">
      <w:pPr>
        <w:spacing w:after="0"/>
        <w:jc w:val="center"/>
        <w:rPr>
          <w:rFonts w:cstheme="minorHAnsi"/>
        </w:rPr>
      </w:pPr>
      <w:r w:rsidRPr="005C0720">
        <w:rPr>
          <w:rFonts w:cstheme="minorHAnsi"/>
        </w:rPr>
        <w:t>DICHIARA</w:t>
      </w:r>
    </w:p>
    <w:p w14:paraId="4D67A905" w14:textId="77777777" w:rsidR="00102C97" w:rsidRPr="005C0720" w:rsidRDefault="00102C97" w:rsidP="00EE6141">
      <w:pPr>
        <w:spacing w:after="0"/>
        <w:jc w:val="center"/>
        <w:rPr>
          <w:rFonts w:cstheme="minorHAnsi"/>
        </w:rPr>
      </w:pPr>
    </w:p>
    <w:p w14:paraId="55B3DEC0" w14:textId="77777777" w:rsidR="005C0720" w:rsidRPr="005C0720" w:rsidRDefault="005C0720" w:rsidP="00102C97">
      <w:pPr>
        <w:spacing w:after="120"/>
        <w:jc w:val="both"/>
        <w:rPr>
          <w:rFonts w:cstheme="minorHAnsi"/>
        </w:rPr>
      </w:pPr>
      <w:r w:rsidRPr="005C0720">
        <w:rPr>
          <w:rFonts w:cstheme="minorHAnsi"/>
        </w:rPr>
        <w:t>di accettare le</w:t>
      </w:r>
      <w:r>
        <w:rPr>
          <w:rFonts w:cstheme="minorHAnsi"/>
        </w:rPr>
        <w:t xml:space="preserve"> condizioni di seguito indicate:</w:t>
      </w:r>
    </w:p>
    <w:p w14:paraId="5C78FC39" w14:textId="78869C42" w:rsidR="00102C97" w:rsidRPr="00102C97" w:rsidRDefault="00102C97" w:rsidP="00102C97">
      <w:pPr>
        <w:pStyle w:val="Paragrafoelenco"/>
        <w:numPr>
          <w:ilvl w:val="0"/>
          <w:numId w:val="1"/>
        </w:numPr>
        <w:spacing w:after="0"/>
        <w:ind w:left="426" w:hanging="426"/>
        <w:jc w:val="both"/>
        <w:rPr>
          <w:rFonts w:cstheme="minorHAnsi"/>
        </w:rPr>
      </w:pPr>
      <w:r>
        <w:rPr>
          <w:rFonts w:cstheme="minorHAnsi"/>
        </w:rPr>
        <w:t>q</w:t>
      </w:r>
      <w:r w:rsidR="005C0720" w:rsidRPr="00102C97">
        <w:rPr>
          <w:rFonts w:cstheme="minorHAnsi"/>
        </w:rPr>
        <w:t xml:space="preserve">ualora </w:t>
      </w:r>
      <w:r w:rsidR="00424601" w:rsidRPr="00102C97">
        <w:rPr>
          <w:rFonts w:cstheme="minorHAnsi"/>
        </w:rPr>
        <w:t>il richiedente</w:t>
      </w:r>
      <w:r w:rsidR="005C0720" w:rsidRPr="00102C97">
        <w:rPr>
          <w:rFonts w:cstheme="minorHAnsi"/>
        </w:rPr>
        <w:t xml:space="preserve"> non dovesse rispettare gli obblighi e i termini indicati ai precedenti punti, la concessione si intende revocata e la Deputazione Teatrale Teatro Marrucino si considera libera di destinare a</w:t>
      </w:r>
      <w:r w:rsidR="003406F4" w:rsidRPr="00102C97">
        <w:rPr>
          <w:rFonts w:cstheme="minorHAnsi"/>
        </w:rPr>
        <w:t>d</w:t>
      </w:r>
      <w:r w:rsidR="005C0720" w:rsidRPr="00102C97">
        <w:rPr>
          <w:rFonts w:cstheme="minorHAnsi"/>
        </w:rPr>
        <w:t xml:space="preserve"> altri usi o di concedere a terzi il locale nella stessa data per la quale </w:t>
      </w:r>
      <w:r w:rsidR="002B5D90" w:rsidRPr="00102C97">
        <w:rPr>
          <w:rFonts w:cstheme="minorHAnsi"/>
        </w:rPr>
        <w:t>il richiedente</w:t>
      </w:r>
      <w:r w:rsidR="005C0720" w:rsidRPr="00102C97">
        <w:rPr>
          <w:rFonts w:cstheme="minorHAnsi"/>
        </w:rPr>
        <w:t xml:space="preserve"> ha ottenuto la concessione.</w:t>
      </w:r>
    </w:p>
    <w:p w14:paraId="5D3DCC10" w14:textId="1AB4DC9C" w:rsidR="005C0720" w:rsidRPr="00027E35" w:rsidRDefault="00102C97" w:rsidP="00102C97">
      <w:pPr>
        <w:pStyle w:val="Paragrafoelenco"/>
        <w:numPr>
          <w:ilvl w:val="0"/>
          <w:numId w:val="1"/>
        </w:numPr>
        <w:spacing w:after="0"/>
        <w:ind w:left="426" w:hanging="426"/>
        <w:jc w:val="both"/>
        <w:rPr>
          <w:rFonts w:cstheme="minorHAnsi"/>
        </w:rPr>
      </w:pPr>
      <w:r>
        <w:rPr>
          <w:rFonts w:cstheme="minorHAnsi"/>
        </w:rPr>
        <w:t>q</w:t>
      </w:r>
      <w:r w:rsidR="005C0720" w:rsidRPr="005C0720">
        <w:rPr>
          <w:rFonts w:cstheme="minorHAnsi"/>
        </w:rPr>
        <w:t xml:space="preserve">ualora il locale prescelto (Foyer </w:t>
      </w:r>
      <w:r>
        <w:rPr>
          <w:rFonts w:cstheme="minorHAnsi"/>
        </w:rPr>
        <w:t>B</w:t>
      </w:r>
      <w:r w:rsidR="005C0720" w:rsidRPr="005C0720">
        <w:rPr>
          <w:rFonts w:cstheme="minorHAnsi"/>
        </w:rPr>
        <w:t xml:space="preserve">ar, Foyer </w:t>
      </w:r>
      <w:r>
        <w:rPr>
          <w:rFonts w:cstheme="minorHAnsi"/>
        </w:rPr>
        <w:t>S</w:t>
      </w:r>
      <w:r w:rsidR="005C0720" w:rsidRPr="005C0720">
        <w:rPr>
          <w:rFonts w:cstheme="minorHAnsi"/>
        </w:rPr>
        <w:t xml:space="preserve">torico, platea e palcoscenico del Teatro Marrucino) si rendesse indisponibile per cause di forza maggiore o per ragioni legate agli spettacoli in programmazione, la Deputazione Teatrale </w:t>
      </w:r>
      <w:r>
        <w:rPr>
          <w:rFonts w:cstheme="minorHAnsi"/>
        </w:rPr>
        <w:t>s</w:t>
      </w:r>
      <w:r w:rsidR="005C0720" w:rsidRPr="005C0720">
        <w:rPr>
          <w:rFonts w:cstheme="minorHAnsi"/>
        </w:rPr>
        <w:t xml:space="preserve">i riserva di destinare alla celebrazione del matrimonio civile un locale alternativo all’interno del Teatro stesso, garantendo in ogni modo che la cerimonia si svolga nella data e nell’orario </w:t>
      </w:r>
      <w:r w:rsidR="005C0720" w:rsidRPr="00027E35">
        <w:rPr>
          <w:rFonts w:cstheme="minorHAnsi"/>
        </w:rPr>
        <w:t>concordato.</w:t>
      </w:r>
    </w:p>
    <w:p w14:paraId="26CA5EA7" w14:textId="75223D02" w:rsidR="00927B00" w:rsidRPr="00027E35" w:rsidRDefault="00102C97" w:rsidP="00102C97">
      <w:pPr>
        <w:pStyle w:val="Paragrafoelenco"/>
        <w:numPr>
          <w:ilvl w:val="0"/>
          <w:numId w:val="1"/>
        </w:numPr>
        <w:spacing w:after="0"/>
        <w:ind w:left="426" w:hanging="426"/>
        <w:jc w:val="both"/>
        <w:rPr>
          <w:rFonts w:cstheme="minorHAnsi"/>
        </w:rPr>
      </w:pPr>
      <w:r>
        <w:rPr>
          <w:rFonts w:cstheme="minorHAnsi"/>
        </w:rPr>
        <w:t>n</w:t>
      </w:r>
      <w:r w:rsidR="00927B00" w:rsidRPr="00102C97">
        <w:rPr>
          <w:rFonts w:cstheme="minorHAnsi"/>
        </w:rPr>
        <w:t>on</w:t>
      </w:r>
      <w:r w:rsidR="00927B00" w:rsidRPr="00027E35">
        <w:t xml:space="preserve"> sono consentite in alcun modo variazioni delle attività oggetto della concessione, dopo che la stessa è stata autorizzata.</w:t>
      </w:r>
    </w:p>
    <w:p w14:paraId="3C9DE22B" w14:textId="2085AEB0" w:rsidR="00927B00" w:rsidRPr="00027E35" w:rsidRDefault="00102C97" w:rsidP="00102C97">
      <w:pPr>
        <w:pStyle w:val="Paragrafoelenco"/>
        <w:numPr>
          <w:ilvl w:val="0"/>
          <w:numId w:val="1"/>
        </w:numPr>
        <w:spacing w:after="0"/>
        <w:ind w:left="426" w:hanging="426"/>
        <w:jc w:val="both"/>
        <w:rPr>
          <w:rFonts w:cstheme="minorHAnsi"/>
        </w:rPr>
      </w:pPr>
      <w:r>
        <w:lastRenderedPageBreak/>
        <w:t>i</w:t>
      </w:r>
      <w:r w:rsidR="00927B00" w:rsidRPr="00027E35">
        <w:t>l richiedente è direttamente e totalmente responsabile dell</w:t>
      </w:r>
      <w:r w:rsidR="0020364A">
        <w:t>’</w:t>
      </w:r>
      <w:r w:rsidR="00927B00" w:rsidRPr="00027E35">
        <w:t>attività posta in essere e malleva la Deputazione da ogni responsabilità per ogni danno che dovesse derivare a terzi e a cose, nonché per atti o fatti illeciti che si dovessero verificare in occasione o nel corso della concessione d’uso.</w:t>
      </w:r>
    </w:p>
    <w:p w14:paraId="0FFA59A0" w14:textId="27FA596D" w:rsidR="00927B00" w:rsidRDefault="00102C97" w:rsidP="00102C97">
      <w:pPr>
        <w:pStyle w:val="Paragrafoelenco"/>
        <w:numPr>
          <w:ilvl w:val="0"/>
          <w:numId w:val="1"/>
        </w:numPr>
        <w:spacing w:after="0"/>
        <w:ind w:left="426" w:hanging="426"/>
        <w:jc w:val="both"/>
      </w:pPr>
      <w:r>
        <w:t>l</w:t>
      </w:r>
      <w:r w:rsidR="00927B00" w:rsidRPr="00027E35">
        <w:t>a Deputazione si riserva di intraprendere tutte le iniziative che, a suo insindacabile giudizio, riterrà indispensabili per evitare ogni situazione che metta in pericolo l’incolumità e la sicurezza delle persone a qualsiasi titolo coinvolte nell’evento per cui è stata richiesta la concessione d’uso, oltre che per salvaguardare le strutture e gli impianti della cui gestione la Deputazione è titolare. La Deputazione non assume alcuna responsabilità per danni o furti del materiale di proprietà del richiedente o di terzi impiegato per l’evento o iniziativa per cui è stata richiesta la concessione d’uso.</w:t>
      </w:r>
    </w:p>
    <w:p w14:paraId="124D05FA" w14:textId="7C24D33D" w:rsidR="000E0304" w:rsidRPr="000E0304" w:rsidRDefault="00102C97" w:rsidP="00102C97">
      <w:pPr>
        <w:pStyle w:val="Paragrafoelenco"/>
        <w:numPr>
          <w:ilvl w:val="0"/>
          <w:numId w:val="1"/>
        </w:numPr>
        <w:spacing w:after="0"/>
        <w:ind w:left="426" w:hanging="426"/>
        <w:jc w:val="both"/>
        <w:rPr>
          <w:rFonts w:cstheme="minorHAnsi"/>
        </w:rPr>
      </w:pPr>
      <w:r>
        <w:t>i</w:t>
      </w:r>
      <w:r w:rsidR="000E0304">
        <w:t>l richiedente è obbligato al rimborso completo, in favore della Deputazione Teatrale, degli eventuali danni arrecati alla struttura, all’edificio, agli apparati decorativi, agli impianti tecnologici, agli arredi ed alle attrezzature del Teatro Marrucino e, in generale, al rimborso di quanto anche occasionalmente si trovi nel Teatro medesimo, sulla base di perizia redatta dal personale indicato dalla Deputazione Teatrale.</w:t>
      </w:r>
    </w:p>
    <w:p w14:paraId="2FEAF9CC" w14:textId="77777777" w:rsidR="000E0304" w:rsidRPr="00027E35" w:rsidRDefault="000E0304" w:rsidP="00EE6141">
      <w:pPr>
        <w:spacing w:after="0"/>
        <w:jc w:val="both"/>
        <w:rPr>
          <w:rFonts w:cstheme="minorHAnsi"/>
        </w:rPr>
      </w:pPr>
    </w:p>
    <w:p w14:paraId="4D0EB1BB" w14:textId="77777777" w:rsidR="00027E35" w:rsidRDefault="00027E35" w:rsidP="00EE6141">
      <w:pPr>
        <w:spacing w:after="0"/>
        <w:contextualSpacing/>
        <w:jc w:val="both"/>
        <w:rPr>
          <w:rFonts w:cstheme="minorHAnsi"/>
        </w:rPr>
      </w:pPr>
      <w:r>
        <w:rPr>
          <w:rFonts w:cstheme="minorHAnsi"/>
        </w:rPr>
        <w:t>Per eventuali controversie che non sia possibile definire bonariamente, il Foro competente è da intendersi il Tribunale di Chieti.</w:t>
      </w:r>
    </w:p>
    <w:p w14:paraId="47C54007" w14:textId="77777777" w:rsidR="00027E35" w:rsidRPr="005C0720" w:rsidRDefault="00027E35" w:rsidP="00EE6141">
      <w:pPr>
        <w:spacing w:after="0"/>
        <w:jc w:val="both"/>
        <w:rPr>
          <w:rFonts w:cstheme="minorHAnsi"/>
        </w:rPr>
      </w:pPr>
    </w:p>
    <w:p w14:paraId="7536385D" w14:textId="77777777" w:rsidR="001E64F5" w:rsidRPr="006138E6" w:rsidRDefault="001E64F5" w:rsidP="00EE6141">
      <w:pPr>
        <w:spacing w:after="0"/>
        <w:ind w:left="1418"/>
        <w:jc w:val="both"/>
        <w:rPr>
          <w:rFonts w:cstheme="minorHAnsi"/>
        </w:rPr>
      </w:pPr>
      <w:r w:rsidRPr="006138E6">
        <w:rPr>
          <w:rFonts w:cstheme="minorHAnsi"/>
        </w:rPr>
        <w:t>DATA</w:t>
      </w:r>
      <w:r w:rsidRPr="006138E6">
        <w:rPr>
          <w:rFonts w:cstheme="minorHAnsi"/>
        </w:rPr>
        <w:tab/>
      </w:r>
      <w:r w:rsidRPr="006138E6">
        <w:rPr>
          <w:rFonts w:cstheme="minorHAnsi"/>
        </w:rPr>
        <w:tab/>
      </w:r>
      <w:r w:rsidRPr="006138E6">
        <w:rPr>
          <w:rFonts w:cstheme="minorHAnsi"/>
        </w:rPr>
        <w:tab/>
      </w:r>
      <w:r w:rsidRPr="006138E6">
        <w:rPr>
          <w:rFonts w:cstheme="minorHAnsi"/>
        </w:rPr>
        <w:tab/>
      </w:r>
      <w:r w:rsidRPr="006138E6">
        <w:rPr>
          <w:rFonts w:cstheme="minorHAnsi"/>
        </w:rPr>
        <w:tab/>
      </w:r>
      <w:r w:rsidRPr="006138E6">
        <w:rPr>
          <w:rFonts w:cstheme="minorHAnsi"/>
        </w:rPr>
        <w:tab/>
      </w:r>
      <w:r w:rsidRPr="006138E6">
        <w:rPr>
          <w:rFonts w:cstheme="minorHAnsi"/>
        </w:rPr>
        <w:tab/>
      </w:r>
      <w:r w:rsidRPr="006138E6">
        <w:rPr>
          <w:rFonts w:cstheme="minorHAnsi"/>
        </w:rPr>
        <w:tab/>
        <w:t>FIRMA</w:t>
      </w:r>
    </w:p>
    <w:p w14:paraId="4FE8BB08" w14:textId="77777777" w:rsidR="00102C97" w:rsidRDefault="00102C97" w:rsidP="00EE6141">
      <w:pPr>
        <w:spacing w:after="0"/>
        <w:ind w:firstLine="426"/>
        <w:jc w:val="both"/>
        <w:rPr>
          <w:rFonts w:cstheme="minorHAnsi"/>
        </w:rPr>
      </w:pPr>
    </w:p>
    <w:p w14:paraId="46D04FBA" w14:textId="39782C08" w:rsidR="006138E6" w:rsidRPr="00102C97" w:rsidRDefault="001E64F5" w:rsidP="00102C97">
      <w:pPr>
        <w:spacing w:after="0"/>
        <w:ind w:firstLine="426"/>
        <w:jc w:val="both"/>
        <w:rPr>
          <w:rFonts w:cstheme="minorHAnsi"/>
        </w:rPr>
      </w:pPr>
      <w:r w:rsidRPr="006138E6">
        <w:rPr>
          <w:rFonts w:cstheme="minorHAnsi"/>
        </w:rPr>
        <w:t>______</w:t>
      </w:r>
      <w:r w:rsidR="00E70391" w:rsidRPr="006138E6">
        <w:rPr>
          <w:rFonts w:cstheme="minorHAnsi"/>
        </w:rPr>
        <w:t>_</w:t>
      </w:r>
      <w:r w:rsidRPr="006138E6">
        <w:rPr>
          <w:rFonts w:cstheme="minorHAnsi"/>
        </w:rPr>
        <w:t>_______________</w:t>
      </w:r>
      <w:r w:rsidRPr="006138E6">
        <w:rPr>
          <w:rFonts w:cstheme="minorHAnsi"/>
        </w:rPr>
        <w:tab/>
      </w:r>
      <w:r w:rsidRPr="006138E6">
        <w:rPr>
          <w:rFonts w:cstheme="minorHAnsi"/>
        </w:rPr>
        <w:tab/>
      </w:r>
      <w:r w:rsidRPr="006138E6">
        <w:rPr>
          <w:rFonts w:cstheme="minorHAnsi"/>
        </w:rPr>
        <w:tab/>
      </w:r>
      <w:r w:rsidRPr="006138E6">
        <w:rPr>
          <w:rFonts w:cstheme="minorHAnsi"/>
        </w:rPr>
        <w:tab/>
        <w:t>______________________________</w:t>
      </w:r>
    </w:p>
    <w:p w14:paraId="321BAAF7" w14:textId="77777777" w:rsidR="00102C97" w:rsidRDefault="00102C97" w:rsidP="00102C97">
      <w:pPr>
        <w:spacing w:after="120" w:line="240" w:lineRule="auto"/>
        <w:jc w:val="both"/>
        <w:rPr>
          <w:rFonts w:cstheme="minorHAnsi"/>
          <w:b/>
          <w:bCs/>
          <w:sz w:val="18"/>
          <w:szCs w:val="18"/>
        </w:rPr>
      </w:pPr>
    </w:p>
    <w:p w14:paraId="7923C56E" w14:textId="77777777" w:rsidR="00102C97" w:rsidRDefault="00102C97" w:rsidP="00102C97">
      <w:pPr>
        <w:spacing w:after="120" w:line="240" w:lineRule="auto"/>
        <w:jc w:val="both"/>
        <w:rPr>
          <w:rFonts w:cstheme="minorHAnsi"/>
          <w:b/>
          <w:bCs/>
          <w:sz w:val="18"/>
          <w:szCs w:val="18"/>
        </w:rPr>
      </w:pPr>
    </w:p>
    <w:p w14:paraId="3F038325" w14:textId="6A7A83EB" w:rsidR="00102C97" w:rsidRDefault="00102C97" w:rsidP="00102C97">
      <w:pPr>
        <w:spacing w:after="120" w:line="240" w:lineRule="auto"/>
        <w:jc w:val="both"/>
        <w:rPr>
          <w:rFonts w:cstheme="minorHAnsi"/>
          <w:b/>
          <w:bCs/>
          <w:sz w:val="18"/>
          <w:szCs w:val="18"/>
        </w:rPr>
      </w:pPr>
      <w:r w:rsidRPr="005D0F1A">
        <w:rPr>
          <w:rFonts w:cstheme="minorHAnsi"/>
          <w:b/>
          <w:bCs/>
          <w:sz w:val="18"/>
          <w:szCs w:val="18"/>
        </w:rPr>
        <w:t>Note informative</w:t>
      </w:r>
    </w:p>
    <w:p w14:paraId="04CAFED5" w14:textId="77777777" w:rsidR="00102C97" w:rsidRPr="002A5537" w:rsidRDefault="00102C97" w:rsidP="00102C97">
      <w:pPr>
        <w:spacing w:after="0" w:line="240" w:lineRule="auto"/>
        <w:jc w:val="both"/>
        <w:rPr>
          <w:rFonts w:cstheme="minorHAnsi"/>
          <w:sz w:val="18"/>
          <w:szCs w:val="18"/>
        </w:rPr>
      </w:pPr>
      <w:r w:rsidRPr="002A5537">
        <w:rPr>
          <w:rFonts w:cstheme="minorHAnsi"/>
          <w:sz w:val="18"/>
          <w:szCs w:val="18"/>
        </w:rPr>
        <w:t xml:space="preserve">Il modello può essere consegnato a mano presso gli </w:t>
      </w:r>
      <w:r w:rsidRPr="002A5537">
        <w:rPr>
          <w:rFonts w:cstheme="minorHAnsi"/>
          <w:b/>
          <w:sz w:val="18"/>
          <w:szCs w:val="18"/>
        </w:rPr>
        <w:t>Uffici Amministrativi del Teatro Marrucino in Via Cesare de Lollis n. 10 – 66100 Chieti</w:t>
      </w:r>
      <w:r w:rsidRPr="002A5537">
        <w:rPr>
          <w:rFonts w:cstheme="minorHAnsi"/>
          <w:sz w:val="18"/>
          <w:szCs w:val="18"/>
        </w:rPr>
        <w:t xml:space="preserve"> o, in alternativa, inviato </w:t>
      </w:r>
      <w:r w:rsidRPr="002A5537">
        <w:rPr>
          <w:rFonts w:cstheme="minorHAnsi"/>
          <w:b/>
          <w:sz w:val="18"/>
          <w:szCs w:val="18"/>
        </w:rPr>
        <w:t>all’indirizzo di posta elettronica</w:t>
      </w:r>
      <w:r w:rsidRPr="002A5537">
        <w:rPr>
          <w:rFonts w:cstheme="minorHAnsi"/>
          <w:sz w:val="18"/>
          <w:szCs w:val="18"/>
        </w:rPr>
        <w:t xml:space="preserve"> </w:t>
      </w:r>
      <w:hyperlink r:id="rId8" w:history="1">
        <w:r w:rsidRPr="002A5537">
          <w:rPr>
            <w:rStyle w:val="Collegamentoipertestuale"/>
            <w:rFonts w:cstheme="minorHAnsi"/>
            <w:b/>
            <w:color w:val="auto"/>
            <w:sz w:val="18"/>
            <w:szCs w:val="18"/>
            <w:u w:val="none"/>
          </w:rPr>
          <w:t>segreteria.direzione@teatromarrucino.eu</w:t>
        </w:r>
      </w:hyperlink>
      <w:r w:rsidRPr="002A5537">
        <w:rPr>
          <w:rFonts w:cstheme="minorHAnsi"/>
          <w:sz w:val="18"/>
          <w:szCs w:val="18"/>
        </w:rPr>
        <w:t xml:space="preserve">. </w:t>
      </w:r>
    </w:p>
    <w:p w14:paraId="7A9EE36E" w14:textId="77777777" w:rsidR="00102C97" w:rsidRDefault="00102C97" w:rsidP="00102C97">
      <w:pPr>
        <w:spacing w:after="0" w:line="240" w:lineRule="auto"/>
        <w:jc w:val="both"/>
        <w:rPr>
          <w:rFonts w:cstheme="minorHAnsi"/>
          <w:sz w:val="18"/>
          <w:szCs w:val="18"/>
          <w:u w:val="single"/>
        </w:rPr>
      </w:pPr>
    </w:p>
    <w:p w14:paraId="3C87D9B0" w14:textId="77777777" w:rsidR="00102C97" w:rsidRPr="005D0F1A" w:rsidRDefault="00102C97" w:rsidP="00102C97">
      <w:pPr>
        <w:spacing w:after="0" w:line="240" w:lineRule="auto"/>
        <w:jc w:val="both"/>
        <w:rPr>
          <w:rFonts w:cstheme="minorHAnsi"/>
          <w:b/>
          <w:bCs/>
          <w:sz w:val="18"/>
          <w:szCs w:val="18"/>
        </w:rPr>
      </w:pPr>
      <w:r w:rsidRPr="005D0F1A">
        <w:rPr>
          <w:rFonts w:cstheme="minorHAnsi"/>
          <w:b/>
          <w:bCs/>
          <w:sz w:val="18"/>
          <w:szCs w:val="18"/>
        </w:rPr>
        <w:t>Privacy e trattamento dei dati</w:t>
      </w:r>
    </w:p>
    <w:p w14:paraId="42B70FFA" w14:textId="77777777" w:rsidR="00102C97" w:rsidRPr="005D0F1A" w:rsidRDefault="00102C97" w:rsidP="00102C97">
      <w:pPr>
        <w:spacing w:after="120" w:line="240" w:lineRule="auto"/>
        <w:jc w:val="both"/>
        <w:rPr>
          <w:rFonts w:cstheme="minorHAnsi"/>
          <w:sz w:val="18"/>
          <w:szCs w:val="18"/>
        </w:rPr>
      </w:pPr>
      <w:r w:rsidRPr="005D0F1A">
        <w:rPr>
          <w:rFonts w:cstheme="minorHAnsi"/>
          <w:sz w:val="18"/>
          <w:szCs w:val="18"/>
        </w:rPr>
        <w:t xml:space="preserve">Informativa ai sensi dell'art. 13 del </w:t>
      </w:r>
      <w:proofErr w:type="spellStart"/>
      <w:r w:rsidRPr="005D0F1A">
        <w:rPr>
          <w:rFonts w:cstheme="minorHAnsi"/>
          <w:sz w:val="18"/>
          <w:szCs w:val="18"/>
        </w:rPr>
        <w:t>D.Lgs.</w:t>
      </w:r>
      <w:proofErr w:type="spellEnd"/>
      <w:r w:rsidRPr="005D0F1A">
        <w:rPr>
          <w:rFonts w:cstheme="minorHAnsi"/>
          <w:sz w:val="18"/>
          <w:szCs w:val="18"/>
        </w:rPr>
        <w:t xml:space="preserve"> 196/2003 e del GDPR (Regolamento UE 2016/679)</w:t>
      </w:r>
    </w:p>
    <w:p w14:paraId="03ECB7E6" w14:textId="77777777" w:rsidR="00102C97" w:rsidRPr="00AE5182" w:rsidRDefault="00102C97" w:rsidP="00102C97">
      <w:pPr>
        <w:spacing w:after="0" w:line="240" w:lineRule="auto"/>
        <w:jc w:val="both"/>
        <w:rPr>
          <w:rFonts w:cstheme="minorHAnsi"/>
          <w:sz w:val="18"/>
          <w:szCs w:val="18"/>
        </w:rPr>
      </w:pPr>
      <w:r w:rsidRPr="00AE5182">
        <w:rPr>
          <w:rFonts w:cstheme="minorHAnsi"/>
          <w:sz w:val="18"/>
          <w:szCs w:val="18"/>
        </w:rPr>
        <w:t>I dati personali raccolti saranno trattati e diffusi anche con strumenti informatici:</w:t>
      </w:r>
    </w:p>
    <w:p w14:paraId="2B57B05F" w14:textId="77777777" w:rsidR="00102C97" w:rsidRPr="00AE5182" w:rsidRDefault="00102C97" w:rsidP="00102C97">
      <w:pPr>
        <w:spacing w:after="0" w:line="240" w:lineRule="auto"/>
        <w:jc w:val="both"/>
        <w:rPr>
          <w:rFonts w:cstheme="minorHAnsi"/>
          <w:sz w:val="18"/>
          <w:szCs w:val="18"/>
        </w:rPr>
      </w:pPr>
      <w:r w:rsidRPr="00AE5182">
        <w:rPr>
          <w:rFonts w:cstheme="minorHAnsi"/>
          <w:sz w:val="18"/>
          <w:szCs w:val="18"/>
        </w:rPr>
        <w:t>a) nell’ambito del procedimento per il quale sono stati raccolti;</w:t>
      </w:r>
    </w:p>
    <w:p w14:paraId="5E1600BB" w14:textId="77777777" w:rsidR="00102C97" w:rsidRPr="00AE5182" w:rsidRDefault="00102C97" w:rsidP="00102C97">
      <w:pPr>
        <w:spacing w:after="0" w:line="240" w:lineRule="auto"/>
        <w:jc w:val="both"/>
        <w:rPr>
          <w:rFonts w:cstheme="minorHAnsi"/>
          <w:sz w:val="18"/>
          <w:szCs w:val="18"/>
        </w:rPr>
      </w:pPr>
      <w:r w:rsidRPr="00AE5182">
        <w:rPr>
          <w:rFonts w:cstheme="minorHAnsi"/>
          <w:sz w:val="18"/>
          <w:szCs w:val="18"/>
        </w:rPr>
        <w:t xml:space="preserve">b) in applicazione delle disposizioni sulla pubblicizzazione degli atti, ai sensi della L. 241/1990 e dell’art. 20 del D.P.R. 380/2001. </w:t>
      </w:r>
    </w:p>
    <w:p w14:paraId="0D26E612" w14:textId="77777777" w:rsidR="00102C97" w:rsidRPr="00AE5182" w:rsidRDefault="00102C97" w:rsidP="00102C97">
      <w:pPr>
        <w:spacing w:after="0" w:line="240" w:lineRule="auto"/>
        <w:jc w:val="both"/>
        <w:rPr>
          <w:rFonts w:cstheme="minorHAnsi"/>
          <w:sz w:val="18"/>
          <w:szCs w:val="18"/>
        </w:rPr>
      </w:pPr>
      <w:r w:rsidRPr="00AE5182">
        <w:rPr>
          <w:rFonts w:cstheme="minorHAnsi"/>
          <w:sz w:val="18"/>
          <w:szCs w:val="18"/>
        </w:rPr>
        <w:t xml:space="preserve">I dati potranno essere inoltre comunicati, su richiesta, nell’ambito del diritto di informazione e accesso agli atti e nel rispetto delle disposizioni di legge. Il conferimento dei dati ha natura obbligatoria; in caso di rifiuto non sarà possibile procedere all'accettazione della pratica. </w:t>
      </w:r>
    </w:p>
    <w:p w14:paraId="2854F5BD" w14:textId="77777777" w:rsidR="00102C97" w:rsidRPr="002A5537" w:rsidRDefault="00102C97" w:rsidP="00102C97">
      <w:pPr>
        <w:spacing w:after="0" w:line="240" w:lineRule="auto"/>
        <w:jc w:val="both"/>
        <w:rPr>
          <w:rFonts w:cstheme="minorHAnsi"/>
          <w:b/>
          <w:sz w:val="18"/>
          <w:szCs w:val="18"/>
        </w:rPr>
      </w:pPr>
      <w:r w:rsidRPr="00AE5182">
        <w:rPr>
          <w:rFonts w:cstheme="minorHAnsi"/>
          <w:sz w:val="18"/>
          <w:szCs w:val="18"/>
        </w:rPr>
        <w:t xml:space="preserve">Titolare del trattamento: </w:t>
      </w:r>
      <w:r w:rsidRPr="00AE5182">
        <w:rPr>
          <w:rFonts w:cstheme="minorHAnsi"/>
          <w:b/>
          <w:sz w:val="18"/>
          <w:szCs w:val="18"/>
        </w:rPr>
        <w:t>Deputazione Teatrale Teatro Marrucino</w:t>
      </w:r>
      <w:r>
        <w:rPr>
          <w:rFonts w:cstheme="minorHAnsi"/>
          <w:sz w:val="18"/>
          <w:szCs w:val="18"/>
        </w:rPr>
        <w:t xml:space="preserve"> - </w:t>
      </w:r>
      <w:r w:rsidRPr="00AE5182">
        <w:rPr>
          <w:rFonts w:cstheme="minorHAnsi"/>
          <w:sz w:val="18"/>
          <w:szCs w:val="18"/>
        </w:rPr>
        <w:t xml:space="preserve">Responsabile del trattamento: </w:t>
      </w:r>
      <w:r w:rsidRPr="00AE5182">
        <w:rPr>
          <w:rFonts w:cstheme="minorHAnsi"/>
          <w:b/>
          <w:sz w:val="18"/>
          <w:szCs w:val="18"/>
        </w:rPr>
        <w:t>Dott. Cesare Di Martino</w:t>
      </w:r>
    </w:p>
    <w:p w14:paraId="5E642C26" w14:textId="77777777" w:rsidR="00102C97" w:rsidRDefault="00102C97" w:rsidP="00102C97">
      <w:pPr>
        <w:spacing w:after="0" w:line="360" w:lineRule="auto"/>
        <w:jc w:val="right"/>
        <w:rPr>
          <w:rFonts w:cstheme="minorHAnsi"/>
          <w:sz w:val="20"/>
          <w:szCs w:val="20"/>
        </w:rPr>
      </w:pPr>
    </w:p>
    <w:p w14:paraId="43FE9B80" w14:textId="77777777" w:rsidR="00102C97" w:rsidRPr="00A728AF" w:rsidRDefault="00102C97" w:rsidP="00102C97">
      <w:pPr>
        <w:spacing w:after="0" w:line="360" w:lineRule="auto"/>
        <w:jc w:val="right"/>
        <w:rPr>
          <w:rFonts w:cstheme="minorHAnsi"/>
          <w:sz w:val="20"/>
          <w:szCs w:val="20"/>
        </w:rPr>
      </w:pPr>
      <w:r w:rsidRPr="00A728AF">
        <w:rPr>
          <w:rFonts w:cstheme="minorHAnsi"/>
          <w:sz w:val="20"/>
          <w:szCs w:val="20"/>
        </w:rPr>
        <w:t>Firma per il consenso al trattamento dei dati</w:t>
      </w:r>
    </w:p>
    <w:p w14:paraId="0C9EFBE1" w14:textId="77777777" w:rsidR="00102C97" w:rsidRDefault="00102C97" w:rsidP="00102C97">
      <w:pPr>
        <w:spacing w:after="0" w:line="360" w:lineRule="auto"/>
        <w:ind w:left="5672"/>
        <w:rPr>
          <w:rFonts w:cstheme="minorHAnsi"/>
          <w:sz w:val="20"/>
          <w:szCs w:val="20"/>
        </w:rPr>
      </w:pPr>
      <w:r>
        <w:rPr>
          <w:rFonts w:cstheme="minorHAnsi"/>
          <w:sz w:val="20"/>
          <w:szCs w:val="20"/>
        </w:rPr>
        <w:t xml:space="preserve">          </w:t>
      </w:r>
    </w:p>
    <w:p w14:paraId="5D80665A" w14:textId="49886BE2" w:rsidR="003424EE" w:rsidRPr="00102C97" w:rsidRDefault="00102C97" w:rsidP="00102C97">
      <w:pPr>
        <w:spacing w:after="0" w:line="360" w:lineRule="auto"/>
        <w:ind w:left="5672"/>
        <w:rPr>
          <w:rFonts w:cstheme="minorHAnsi"/>
          <w:sz w:val="20"/>
          <w:szCs w:val="20"/>
        </w:rPr>
      </w:pPr>
      <w:r>
        <w:rPr>
          <w:rFonts w:cstheme="minorHAnsi"/>
          <w:sz w:val="20"/>
          <w:szCs w:val="20"/>
        </w:rPr>
        <w:t xml:space="preserve">          </w:t>
      </w:r>
      <w:r w:rsidRPr="00A728AF">
        <w:rPr>
          <w:rFonts w:cstheme="minorHAnsi"/>
          <w:sz w:val="20"/>
          <w:szCs w:val="20"/>
        </w:rPr>
        <w:t>__________________________________</w:t>
      </w:r>
    </w:p>
    <w:sectPr w:rsidR="003424EE" w:rsidRPr="00102C97" w:rsidSect="00E45196">
      <w:headerReference w:type="default" r:id="rId9"/>
      <w:footerReference w:type="default" r:id="rId10"/>
      <w:pgSz w:w="11906" w:h="16838" w:code="9"/>
      <w:pgMar w:top="1242" w:right="1134" w:bottom="1021"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18258" w14:textId="77777777" w:rsidR="00E45196" w:rsidRDefault="00E45196" w:rsidP="003424EE">
      <w:pPr>
        <w:spacing w:after="0" w:line="240" w:lineRule="auto"/>
      </w:pPr>
      <w:r>
        <w:separator/>
      </w:r>
    </w:p>
  </w:endnote>
  <w:endnote w:type="continuationSeparator" w:id="0">
    <w:p w14:paraId="019726B1" w14:textId="77777777" w:rsidR="00E45196" w:rsidRDefault="00E45196" w:rsidP="00342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985598411"/>
      <w:docPartObj>
        <w:docPartGallery w:val="Page Numbers (Bottom of Page)"/>
        <w:docPartUnique/>
      </w:docPartObj>
    </w:sdtPr>
    <w:sdtContent>
      <w:p w14:paraId="49DB8085" w14:textId="77777777" w:rsidR="003424EE" w:rsidRPr="00592A67" w:rsidRDefault="003424EE">
        <w:pPr>
          <w:pStyle w:val="Pidipagina"/>
          <w:jc w:val="right"/>
          <w:rPr>
            <w:sz w:val="18"/>
            <w:szCs w:val="18"/>
          </w:rPr>
        </w:pPr>
        <w:r w:rsidRPr="00592A67">
          <w:rPr>
            <w:sz w:val="18"/>
            <w:szCs w:val="18"/>
          </w:rPr>
          <w:t xml:space="preserve">Pagina </w:t>
        </w:r>
        <w:r w:rsidRPr="00592A67">
          <w:rPr>
            <w:sz w:val="18"/>
            <w:szCs w:val="18"/>
          </w:rPr>
          <w:fldChar w:fldCharType="begin"/>
        </w:r>
        <w:r w:rsidRPr="00592A67">
          <w:rPr>
            <w:sz w:val="18"/>
            <w:szCs w:val="18"/>
          </w:rPr>
          <w:instrText>PAGE   \* MERGEFORMAT</w:instrText>
        </w:r>
        <w:r w:rsidRPr="00592A67">
          <w:rPr>
            <w:sz w:val="18"/>
            <w:szCs w:val="18"/>
          </w:rPr>
          <w:fldChar w:fldCharType="separate"/>
        </w:r>
        <w:r w:rsidR="0064019B">
          <w:rPr>
            <w:noProof/>
            <w:sz w:val="18"/>
            <w:szCs w:val="18"/>
          </w:rPr>
          <w:t>3</w:t>
        </w:r>
        <w:r w:rsidRPr="00592A67">
          <w:rPr>
            <w:sz w:val="18"/>
            <w:szCs w:val="18"/>
          </w:rPr>
          <w:fldChar w:fldCharType="end"/>
        </w:r>
        <w:r w:rsidRPr="00592A67">
          <w:rPr>
            <w:sz w:val="18"/>
            <w:szCs w:val="18"/>
          </w:rPr>
          <w:t xml:space="preserve"> di </w:t>
        </w:r>
        <w:r w:rsidR="005C0720">
          <w:rPr>
            <w:sz w:val="18"/>
            <w:szCs w:val="18"/>
          </w:rPr>
          <w:t>3</w:t>
        </w:r>
      </w:p>
    </w:sdtContent>
  </w:sdt>
  <w:p w14:paraId="04DE5785" w14:textId="77777777" w:rsidR="003424EE" w:rsidRPr="003424EE" w:rsidRDefault="003424EE" w:rsidP="003424EE">
    <w:pPr>
      <w:pStyle w:val="Pidipagina"/>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40F8" w14:textId="77777777" w:rsidR="00E45196" w:rsidRDefault="00E45196" w:rsidP="003424EE">
      <w:pPr>
        <w:spacing w:after="0" w:line="240" w:lineRule="auto"/>
      </w:pPr>
      <w:r>
        <w:separator/>
      </w:r>
    </w:p>
  </w:footnote>
  <w:footnote w:type="continuationSeparator" w:id="0">
    <w:p w14:paraId="0DE5BB41" w14:textId="77777777" w:rsidR="00E45196" w:rsidRDefault="00E45196" w:rsidP="003424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63343" w14:textId="77777777" w:rsidR="003424EE" w:rsidRDefault="003424EE" w:rsidP="003424EE">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A42E6"/>
    <w:multiLevelType w:val="hybridMultilevel"/>
    <w:tmpl w:val="8A320494"/>
    <w:lvl w:ilvl="0" w:tplc="05BAF74A">
      <w:start w:val="1"/>
      <w:numFmt w:val="bullet"/>
      <w:lvlText w:val=""/>
      <w:lvlJc w:val="left"/>
      <w:pPr>
        <w:ind w:left="2335" w:hanging="360"/>
      </w:pPr>
      <w:rPr>
        <w:rFonts w:ascii="Symbol" w:hAnsi="Symbol" w:hint="default"/>
      </w:rPr>
    </w:lvl>
    <w:lvl w:ilvl="1" w:tplc="04100003" w:tentative="1">
      <w:start w:val="1"/>
      <w:numFmt w:val="bullet"/>
      <w:lvlText w:val="o"/>
      <w:lvlJc w:val="left"/>
      <w:pPr>
        <w:ind w:left="3055" w:hanging="360"/>
      </w:pPr>
      <w:rPr>
        <w:rFonts w:ascii="Courier New" w:hAnsi="Courier New" w:cs="Courier New" w:hint="default"/>
      </w:rPr>
    </w:lvl>
    <w:lvl w:ilvl="2" w:tplc="04100005" w:tentative="1">
      <w:start w:val="1"/>
      <w:numFmt w:val="bullet"/>
      <w:lvlText w:val=""/>
      <w:lvlJc w:val="left"/>
      <w:pPr>
        <w:ind w:left="3775" w:hanging="360"/>
      </w:pPr>
      <w:rPr>
        <w:rFonts w:ascii="Wingdings" w:hAnsi="Wingdings" w:hint="default"/>
      </w:rPr>
    </w:lvl>
    <w:lvl w:ilvl="3" w:tplc="04100001" w:tentative="1">
      <w:start w:val="1"/>
      <w:numFmt w:val="bullet"/>
      <w:lvlText w:val=""/>
      <w:lvlJc w:val="left"/>
      <w:pPr>
        <w:ind w:left="4495" w:hanging="360"/>
      </w:pPr>
      <w:rPr>
        <w:rFonts w:ascii="Symbol" w:hAnsi="Symbol" w:hint="default"/>
      </w:rPr>
    </w:lvl>
    <w:lvl w:ilvl="4" w:tplc="04100003" w:tentative="1">
      <w:start w:val="1"/>
      <w:numFmt w:val="bullet"/>
      <w:lvlText w:val="o"/>
      <w:lvlJc w:val="left"/>
      <w:pPr>
        <w:ind w:left="5215" w:hanging="360"/>
      </w:pPr>
      <w:rPr>
        <w:rFonts w:ascii="Courier New" w:hAnsi="Courier New" w:cs="Courier New" w:hint="default"/>
      </w:rPr>
    </w:lvl>
    <w:lvl w:ilvl="5" w:tplc="04100005" w:tentative="1">
      <w:start w:val="1"/>
      <w:numFmt w:val="bullet"/>
      <w:lvlText w:val=""/>
      <w:lvlJc w:val="left"/>
      <w:pPr>
        <w:ind w:left="5935" w:hanging="360"/>
      </w:pPr>
      <w:rPr>
        <w:rFonts w:ascii="Wingdings" w:hAnsi="Wingdings" w:hint="default"/>
      </w:rPr>
    </w:lvl>
    <w:lvl w:ilvl="6" w:tplc="04100001" w:tentative="1">
      <w:start w:val="1"/>
      <w:numFmt w:val="bullet"/>
      <w:lvlText w:val=""/>
      <w:lvlJc w:val="left"/>
      <w:pPr>
        <w:ind w:left="6655" w:hanging="360"/>
      </w:pPr>
      <w:rPr>
        <w:rFonts w:ascii="Symbol" w:hAnsi="Symbol" w:hint="default"/>
      </w:rPr>
    </w:lvl>
    <w:lvl w:ilvl="7" w:tplc="04100003" w:tentative="1">
      <w:start w:val="1"/>
      <w:numFmt w:val="bullet"/>
      <w:lvlText w:val="o"/>
      <w:lvlJc w:val="left"/>
      <w:pPr>
        <w:ind w:left="7375" w:hanging="360"/>
      </w:pPr>
      <w:rPr>
        <w:rFonts w:ascii="Courier New" w:hAnsi="Courier New" w:cs="Courier New" w:hint="default"/>
      </w:rPr>
    </w:lvl>
    <w:lvl w:ilvl="8" w:tplc="04100005" w:tentative="1">
      <w:start w:val="1"/>
      <w:numFmt w:val="bullet"/>
      <w:lvlText w:val=""/>
      <w:lvlJc w:val="left"/>
      <w:pPr>
        <w:ind w:left="8095" w:hanging="360"/>
      </w:pPr>
      <w:rPr>
        <w:rFonts w:ascii="Wingdings" w:hAnsi="Wingdings" w:hint="default"/>
      </w:rPr>
    </w:lvl>
  </w:abstractNum>
  <w:abstractNum w:abstractNumId="1" w15:restartNumberingAfterBreak="0">
    <w:nsid w:val="263E4A43"/>
    <w:multiLevelType w:val="hybridMultilevel"/>
    <w:tmpl w:val="42AC1C28"/>
    <w:lvl w:ilvl="0" w:tplc="ADF041FC">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293166D0"/>
    <w:multiLevelType w:val="hybridMultilevel"/>
    <w:tmpl w:val="28E079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4C11996"/>
    <w:multiLevelType w:val="hybridMultilevel"/>
    <w:tmpl w:val="A2F067CE"/>
    <w:lvl w:ilvl="0" w:tplc="05BAF7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B9335A6"/>
    <w:multiLevelType w:val="hybridMultilevel"/>
    <w:tmpl w:val="D8EC9226"/>
    <w:lvl w:ilvl="0" w:tplc="05BAF7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E4B7B20"/>
    <w:multiLevelType w:val="hybridMultilevel"/>
    <w:tmpl w:val="B29A5B9A"/>
    <w:lvl w:ilvl="0" w:tplc="05BAF74A">
      <w:start w:val="1"/>
      <w:numFmt w:val="bullet"/>
      <w:lvlText w:val=""/>
      <w:lvlJc w:val="left"/>
      <w:pPr>
        <w:ind w:left="92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AAB1CAF"/>
    <w:multiLevelType w:val="hybridMultilevel"/>
    <w:tmpl w:val="4B3A5920"/>
    <w:lvl w:ilvl="0" w:tplc="ADF041F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5CE4CFC"/>
    <w:multiLevelType w:val="hybridMultilevel"/>
    <w:tmpl w:val="DF72DCD4"/>
    <w:lvl w:ilvl="0" w:tplc="05BAF7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BDB04D0"/>
    <w:multiLevelType w:val="hybridMultilevel"/>
    <w:tmpl w:val="19B82054"/>
    <w:lvl w:ilvl="0" w:tplc="5E205B68">
      <w:numFmt w:val="bullet"/>
      <w:lvlText w:val="-"/>
      <w:lvlJc w:val="left"/>
      <w:pPr>
        <w:ind w:left="734" w:hanging="450"/>
      </w:pPr>
      <w:rPr>
        <w:rFonts w:ascii="Arial" w:eastAsiaTheme="minorHAns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9" w15:restartNumberingAfterBreak="0">
    <w:nsid w:val="7287744F"/>
    <w:multiLevelType w:val="hybridMultilevel"/>
    <w:tmpl w:val="A2CE22BC"/>
    <w:lvl w:ilvl="0" w:tplc="05BAF7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9BC7A28"/>
    <w:multiLevelType w:val="hybridMultilevel"/>
    <w:tmpl w:val="6568D264"/>
    <w:lvl w:ilvl="0" w:tplc="05BAF74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E4569C1"/>
    <w:multiLevelType w:val="hybridMultilevel"/>
    <w:tmpl w:val="BC64C2AE"/>
    <w:lvl w:ilvl="0" w:tplc="0410000F">
      <w:start w:val="1"/>
      <w:numFmt w:val="decimal"/>
      <w:lvlText w:val="%1."/>
      <w:lvlJc w:val="left"/>
      <w:pPr>
        <w:ind w:left="1146" w:hanging="360"/>
      </w:pPr>
    </w:lvl>
    <w:lvl w:ilvl="1" w:tplc="04100019">
      <w:start w:val="1"/>
      <w:numFmt w:val="lowerLetter"/>
      <w:lvlText w:val="%2."/>
      <w:lvlJc w:val="left"/>
      <w:pPr>
        <w:ind w:left="1866" w:hanging="360"/>
      </w:pPr>
    </w:lvl>
    <w:lvl w:ilvl="2" w:tplc="0410001B">
      <w:start w:val="1"/>
      <w:numFmt w:val="lowerRoman"/>
      <w:lvlText w:val="%3."/>
      <w:lvlJc w:val="right"/>
      <w:pPr>
        <w:ind w:left="2586" w:hanging="180"/>
      </w:pPr>
    </w:lvl>
    <w:lvl w:ilvl="3" w:tplc="0410000F">
      <w:start w:val="1"/>
      <w:numFmt w:val="decimal"/>
      <w:lvlText w:val="%4."/>
      <w:lvlJc w:val="left"/>
      <w:pPr>
        <w:ind w:left="3306" w:hanging="360"/>
      </w:pPr>
    </w:lvl>
    <w:lvl w:ilvl="4" w:tplc="04100019">
      <w:start w:val="1"/>
      <w:numFmt w:val="lowerLetter"/>
      <w:lvlText w:val="%5."/>
      <w:lvlJc w:val="left"/>
      <w:pPr>
        <w:ind w:left="4026" w:hanging="360"/>
      </w:pPr>
    </w:lvl>
    <w:lvl w:ilvl="5" w:tplc="0410001B">
      <w:start w:val="1"/>
      <w:numFmt w:val="lowerRoman"/>
      <w:lvlText w:val="%6."/>
      <w:lvlJc w:val="right"/>
      <w:pPr>
        <w:ind w:left="4746" w:hanging="180"/>
      </w:pPr>
    </w:lvl>
    <w:lvl w:ilvl="6" w:tplc="0410000F">
      <w:start w:val="1"/>
      <w:numFmt w:val="decimal"/>
      <w:lvlText w:val="%7."/>
      <w:lvlJc w:val="left"/>
      <w:pPr>
        <w:ind w:left="5466" w:hanging="360"/>
      </w:pPr>
    </w:lvl>
    <w:lvl w:ilvl="7" w:tplc="04100019">
      <w:start w:val="1"/>
      <w:numFmt w:val="lowerLetter"/>
      <w:lvlText w:val="%8."/>
      <w:lvlJc w:val="left"/>
      <w:pPr>
        <w:ind w:left="6186" w:hanging="360"/>
      </w:pPr>
    </w:lvl>
    <w:lvl w:ilvl="8" w:tplc="0410001B">
      <w:start w:val="1"/>
      <w:numFmt w:val="lowerRoman"/>
      <w:lvlText w:val="%9."/>
      <w:lvlJc w:val="right"/>
      <w:pPr>
        <w:ind w:left="6906" w:hanging="180"/>
      </w:pPr>
    </w:lvl>
  </w:abstractNum>
  <w:num w:numId="1" w16cid:durableId="2112121749">
    <w:abstractNumId w:val="1"/>
  </w:num>
  <w:num w:numId="2" w16cid:durableId="324357804">
    <w:abstractNumId w:val="8"/>
  </w:num>
  <w:num w:numId="3" w16cid:durableId="27417468">
    <w:abstractNumId w:val="9"/>
  </w:num>
  <w:num w:numId="4" w16cid:durableId="659885929">
    <w:abstractNumId w:val="0"/>
  </w:num>
  <w:num w:numId="5" w16cid:durableId="1478717061">
    <w:abstractNumId w:val="4"/>
  </w:num>
  <w:num w:numId="6" w16cid:durableId="1816068985">
    <w:abstractNumId w:val="7"/>
  </w:num>
  <w:num w:numId="7" w16cid:durableId="1146238581">
    <w:abstractNumId w:val="3"/>
  </w:num>
  <w:num w:numId="8" w16cid:durableId="1463958075">
    <w:abstractNumId w:val="5"/>
  </w:num>
  <w:num w:numId="9" w16cid:durableId="263613453">
    <w:abstractNumId w:val="10"/>
  </w:num>
  <w:num w:numId="10" w16cid:durableId="2023895636">
    <w:abstractNumId w:val="11"/>
  </w:num>
  <w:num w:numId="11" w16cid:durableId="7680886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2674479">
    <w:abstractNumId w:val="2"/>
  </w:num>
  <w:num w:numId="13" w16cid:durableId="595289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30B36"/>
    <w:rsid w:val="00014D0F"/>
    <w:rsid w:val="00022ED5"/>
    <w:rsid w:val="00027E35"/>
    <w:rsid w:val="00030668"/>
    <w:rsid w:val="000462EC"/>
    <w:rsid w:val="00081AA7"/>
    <w:rsid w:val="00087183"/>
    <w:rsid w:val="000A3900"/>
    <w:rsid w:val="000E0304"/>
    <w:rsid w:val="000E4AA9"/>
    <w:rsid w:val="000F5FAB"/>
    <w:rsid w:val="00102C97"/>
    <w:rsid w:val="00133018"/>
    <w:rsid w:val="00134177"/>
    <w:rsid w:val="00147089"/>
    <w:rsid w:val="0015644B"/>
    <w:rsid w:val="00174CAC"/>
    <w:rsid w:val="001C53B8"/>
    <w:rsid w:val="001E64F5"/>
    <w:rsid w:val="0020364A"/>
    <w:rsid w:val="0021519D"/>
    <w:rsid w:val="002B5D90"/>
    <w:rsid w:val="002E4B84"/>
    <w:rsid w:val="002F6A02"/>
    <w:rsid w:val="00324BAE"/>
    <w:rsid w:val="00330B36"/>
    <w:rsid w:val="00334002"/>
    <w:rsid w:val="003406F4"/>
    <w:rsid w:val="003424EE"/>
    <w:rsid w:val="0038110B"/>
    <w:rsid w:val="00384CD7"/>
    <w:rsid w:val="0038741A"/>
    <w:rsid w:val="003A3DA8"/>
    <w:rsid w:val="003C6B82"/>
    <w:rsid w:val="003F2E12"/>
    <w:rsid w:val="00420FAA"/>
    <w:rsid w:val="00424601"/>
    <w:rsid w:val="00431860"/>
    <w:rsid w:val="004372E7"/>
    <w:rsid w:val="00457E1A"/>
    <w:rsid w:val="00464559"/>
    <w:rsid w:val="00465A79"/>
    <w:rsid w:val="00472B39"/>
    <w:rsid w:val="004D4D44"/>
    <w:rsid w:val="005768C3"/>
    <w:rsid w:val="00592A67"/>
    <w:rsid w:val="00594F1E"/>
    <w:rsid w:val="005A7D40"/>
    <w:rsid w:val="005C0720"/>
    <w:rsid w:val="005C0B66"/>
    <w:rsid w:val="005E0FF8"/>
    <w:rsid w:val="006138E6"/>
    <w:rsid w:val="006217F8"/>
    <w:rsid w:val="0064019B"/>
    <w:rsid w:val="00652835"/>
    <w:rsid w:val="00660A69"/>
    <w:rsid w:val="00686B00"/>
    <w:rsid w:val="006C2298"/>
    <w:rsid w:val="006C44DC"/>
    <w:rsid w:val="006D139A"/>
    <w:rsid w:val="00743E0F"/>
    <w:rsid w:val="00745315"/>
    <w:rsid w:val="00746FE7"/>
    <w:rsid w:val="007631C5"/>
    <w:rsid w:val="007659D2"/>
    <w:rsid w:val="007A3678"/>
    <w:rsid w:val="007D6BC7"/>
    <w:rsid w:val="007E70DB"/>
    <w:rsid w:val="0080778B"/>
    <w:rsid w:val="00861B12"/>
    <w:rsid w:val="00864CF0"/>
    <w:rsid w:val="008702EE"/>
    <w:rsid w:val="008969CE"/>
    <w:rsid w:val="008C5022"/>
    <w:rsid w:val="00912514"/>
    <w:rsid w:val="00915987"/>
    <w:rsid w:val="00927B00"/>
    <w:rsid w:val="00944D34"/>
    <w:rsid w:val="009461C3"/>
    <w:rsid w:val="00960468"/>
    <w:rsid w:val="009D1626"/>
    <w:rsid w:val="00A21470"/>
    <w:rsid w:val="00A26138"/>
    <w:rsid w:val="00A70874"/>
    <w:rsid w:val="00A842F0"/>
    <w:rsid w:val="00A92139"/>
    <w:rsid w:val="00AA1B2F"/>
    <w:rsid w:val="00AE2215"/>
    <w:rsid w:val="00AF4DED"/>
    <w:rsid w:val="00B01735"/>
    <w:rsid w:val="00B33C01"/>
    <w:rsid w:val="00B36B91"/>
    <w:rsid w:val="00B50C63"/>
    <w:rsid w:val="00B50FDF"/>
    <w:rsid w:val="00B903FB"/>
    <w:rsid w:val="00BB3BB5"/>
    <w:rsid w:val="00BD642B"/>
    <w:rsid w:val="00C16A7D"/>
    <w:rsid w:val="00C269A4"/>
    <w:rsid w:val="00C772BA"/>
    <w:rsid w:val="00CA5163"/>
    <w:rsid w:val="00D016DD"/>
    <w:rsid w:val="00D05D02"/>
    <w:rsid w:val="00D319F4"/>
    <w:rsid w:val="00D87183"/>
    <w:rsid w:val="00D9624D"/>
    <w:rsid w:val="00DA06B9"/>
    <w:rsid w:val="00DB2F6A"/>
    <w:rsid w:val="00E341CC"/>
    <w:rsid w:val="00E45196"/>
    <w:rsid w:val="00E70391"/>
    <w:rsid w:val="00E827DD"/>
    <w:rsid w:val="00ED098A"/>
    <w:rsid w:val="00EE6141"/>
    <w:rsid w:val="00EF15D6"/>
    <w:rsid w:val="00EF37BC"/>
    <w:rsid w:val="00F665D9"/>
    <w:rsid w:val="00F80071"/>
    <w:rsid w:val="00FB6F4B"/>
    <w:rsid w:val="00FD0B0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C600"/>
  <w15:docId w15:val="{0E05B95D-B100-47E1-8F39-F00A5F5A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424E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424EE"/>
  </w:style>
  <w:style w:type="paragraph" w:styleId="Pidipagina">
    <w:name w:val="footer"/>
    <w:basedOn w:val="Normale"/>
    <w:link w:val="PidipaginaCarattere"/>
    <w:uiPriority w:val="99"/>
    <w:unhideWhenUsed/>
    <w:rsid w:val="003424E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424EE"/>
  </w:style>
  <w:style w:type="paragraph" w:styleId="Testofumetto">
    <w:name w:val="Balloon Text"/>
    <w:basedOn w:val="Normale"/>
    <w:link w:val="TestofumettoCarattere"/>
    <w:uiPriority w:val="99"/>
    <w:semiHidden/>
    <w:unhideWhenUsed/>
    <w:rsid w:val="003424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424EE"/>
    <w:rPr>
      <w:rFonts w:ascii="Tahoma" w:hAnsi="Tahoma" w:cs="Tahoma"/>
      <w:sz w:val="16"/>
      <w:szCs w:val="16"/>
    </w:rPr>
  </w:style>
  <w:style w:type="character" w:styleId="Collegamentoipertestuale">
    <w:name w:val="Hyperlink"/>
    <w:basedOn w:val="Carpredefinitoparagrafo"/>
    <w:uiPriority w:val="99"/>
    <w:unhideWhenUsed/>
    <w:rsid w:val="0038741A"/>
    <w:rPr>
      <w:color w:val="0000FF" w:themeColor="hyperlink"/>
      <w:u w:val="single"/>
    </w:rPr>
  </w:style>
  <w:style w:type="paragraph" w:styleId="Paragrafoelenco">
    <w:name w:val="List Paragraph"/>
    <w:basedOn w:val="Normale"/>
    <w:uiPriority w:val="34"/>
    <w:qFormat/>
    <w:rsid w:val="0038741A"/>
    <w:pPr>
      <w:ind w:left="720"/>
      <w:contextualSpacing/>
    </w:pPr>
  </w:style>
  <w:style w:type="table" w:styleId="Grigliatabella">
    <w:name w:val="Table Grid"/>
    <w:basedOn w:val="Tabellanormale"/>
    <w:uiPriority w:val="59"/>
    <w:rsid w:val="001E6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102C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6529">
      <w:bodyDiv w:val="1"/>
      <w:marLeft w:val="0"/>
      <w:marRight w:val="0"/>
      <w:marTop w:val="0"/>
      <w:marBottom w:val="0"/>
      <w:divBdr>
        <w:top w:val="none" w:sz="0" w:space="0" w:color="auto"/>
        <w:left w:val="none" w:sz="0" w:space="0" w:color="auto"/>
        <w:bottom w:val="none" w:sz="0" w:space="0" w:color="auto"/>
        <w:right w:val="none" w:sz="0" w:space="0" w:color="auto"/>
      </w:divBdr>
    </w:div>
    <w:div w:id="1575970654">
      <w:bodyDiv w:val="1"/>
      <w:marLeft w:val="0"/>
      <w:marRight w:val="0"/>
      <w:marTop w:val="0"/>
      <w:marBottom w:val="0"/>
      <w:divBdr>
        <w:top w:val="none" w:sz="0" w:space="0" w:color="auto"/>
        <w:left w:val="none" w:sz="0" w:space="0" w:color="auto"/>
        <w:bottom w:val="none" w:sz="0" w:space="0" w:color="auto"/>
        <w:right w:val="none" w:sz="0" w:space="0" w:color="auto"/>
      </w:divBdr>
    </w:div>
    <w:div w:id="19681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direzione@teatromarrucino.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4803A-E3C4-42F5-8A2F-F7ACEA30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925</Words>
  <Characters>5273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Win10</cp:lastModifiedBy>
  <cp:revision>54</cp:revision>
  <cp:lastPrinted>2017-01-20T15:51:00Z</cp:lastPrinted>
  <dcterms:created xsi:type="dcterms:W3CDTF">2019-02-04T16:16:00Z</dcterms:created>
  <dcterms:modified xsi:type="dcterms:W3CDTF">2024-04-08T15:38:00Z</dcterms:modified>
</cp:coreProperties>
</file>